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-1023709457"/>
        <w:docPartObj>
          <w:docPartGallery w:val="Cover Pages"/>
          <w:docPartUnique/>
        </w:docPartObj>
      </w:sdtPr>
      <w:sdtContent>
        <w:p w:rsidR="00FF3907" w:rsidRPr="004B41D9" w:rsidRDefault="00FF3907">
          <w:pPr>
            <w:rPr>
              <w:rFonts w:ascii="Times New Roman" w:hAnsi="Times New Roman" w:cs="Times New Roman"/>
            </w:rPr>
          </w:pPr>
          <w:r w:rsidRPr="004B41D9">
            <w:rPr>
              <w:rFonts w:ascii="Times New Roman" w:hAnsi="Times New Roman" w:cs="Times New Roman"/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BCB87C4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4B41D9">
            <w:rPr>
              <w:rFonts w:ascii="Times New Roman" w:hAnsi="Times New Roman" w:cs="Times New Roman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41D9" w:rsidRDefault="004B41D9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BE4vsi&#10;gwIAAGY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4B41D9" w:rsidRDefault="004B41D9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F3907" w:rsidRPr="004B41D9" w:rsidRDefault="00AB42D2">
          <w:pPr>
            <w:rPr>
              <w:rFonts w:ascii="Times New Roman" w:hAnsi="Times New Roman" w:cs="Times New Roman"/>
            </w:rPr>
          </w:pPr>
          <w:r w:rsidRPr="004B41D9">
            <w:rPr>
              <w:rFonts w:ascii="Times New Roman" w:hAnsi="Times New Roman" w:cs="Times New Roman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B674EE" wp14:editId="65B08AB4">
                    <wp:simplePos x="0" y="0"/>
                    <wp:positionH relativeFrom="page">
                      <wp:posOffset>225188</wp:posOffset>
                    </wp:positionH>
                    <wp:positionV relativeFrom="page">
                      <wp:posOffset>3207224</wp:posOffset>
                    </wp:positionV>
                    <wp:extent cx="8441055" cy="3876040"/>
                    <wp:effectExtent l="0" t="0" r="0" b="5080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41055" cy="3876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41D9" w:rsidRDefault="004B41D9" w:rsidP="00AB42D2">
                                <w:pPr>
                                  <w:ind w:left="-709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STRATEGIJA </w:t>
                                    </w:r>
                                    <w:r w:rsid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R</w:t>
                                    </w:r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AZVITKA VELEUČILIŠTA </w:t>
                                    </w:r>
                                    <w:r w:rsid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„</w:t>
                                    </w:r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MARKO MARULIĆ</w:t>
                                    </w:r>
                                    <w:r w:rsid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“</w:t>
                                    </w:r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ZA RAZDOBLJE </w:t>
                                    </w:r>
                                    <w:r w:rsid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2019-2023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B41D9" w:rsidRPr="00AB42D2" w:rsidRDefault="004B41D9" w:rsidP="00AB42D2">
                                    <w:pPr>
                                      <w:pStyle w:val="Odlomakpopisa"/>
                                      <w:numPr>
                                        <w:ilvl w:val="0"/>
                                        <w:numId w:val="20"/>
                                      </w:num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AB42D2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Prijedlog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FB674EE" id="Tekstni okvir 154" o:spid="_x0000_s1027" type="#_x0000_t202" style="position:absolute;margin-left:17.75pt;margin-top:252.55pt;width:664.65pt;height:305.2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" filled="f" stroked="f" strokeweight=".5pt">
                    <v:textbox inset="126pt,0,54pt,0">
                      <w:txbxContent>
                        <w:p w:rsidR="004B41D9" w:rsidRDefault="004B41D9" w:rsidP="00AB42D2">
                          <w:pPr>
                            <w:ind w:left="-709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STRATEGIJA </w:t>
                              </w:r>
                              <w:r w:rsid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R</w:t>
                              </w:r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AZVITKA VELEUČILIŠTA </w:t>
                              </w:r>
                              <w:r w:rsid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„</w:t>
                              </w:r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MARKO MARULIĆ</w:t>
                              </w:r>
                              <w:r w:rsid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“</w:t>
                              </w:r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ZA RAZDOBLJE </w:t>
                              </w:r>
                              <w:r w:rsid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2019-2023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B41D9" w:rsidRPr="00AB42D2" w:rsidRDefault="004B41D9" w:rsidP="00AB42D2">
                              <w:pPr>
                                <w:pStyle w:val="Odlomakpopisa"/>
                                <w:numPr>
                                  <w:ilvl w:val="0"/>
                                  <w:numId w:val="20"/>
                                </w:num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AB42D2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Prijedlog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063A" w:rsidRPr="004B41D9">
            <w:rPr>
              <w:rFonts w:ascii="Times New Roman" w:hAnsi="Times New Roman" w:cs="Times New Roman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E589E0" wp14:editId="20E7204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285750"/>
                    <wp:effectExtent l="0" t="0" r="0" b="0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ratki pregled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4B41D9" w:rsidRDefault="004B41D9">
                                    <w:pPr>
                                      <w:pStyle w:val="Bezproreda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E589E0" id="Tekstni okvir 153" o:spid="_x0000_s1028" type="#_x0000_t202" style="position:absolute;margin-left:0;margin-top:0;width:8in;height:22.5pt;z-index:251661312;visibility:visible;mso-wrap-style:square;mso-width-percent:941;mso-height-percent:0;mso-top-percent:700;mso-wrap-distance-left:9pt;mso-wrap-distance-top:0;mso-wrap-distance-right:9pt;mso-wrap-distance-bottom:0;mso-position-horizontal:center;mso-position-horizontal-relative:page;mso-position-vertical-relative:page;mso-width-percent:941;mso-height-percent: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ratki pregled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4B41D9" w:rsidRDefault="004B41D9">
                              <w:pPr>
                                <w:pStyle w:val="Bezproreda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F3907" w:rsidRPr="004B41D9">
            <w:rPr>
              <w:rFonts w:ascii="Times New Roman" w:hAnsi="Times New Roman" w:cs="Times New Roman"/>
            </w:rPr>
            <w:br w:type="page"/>
          </w:r>
        </w:p>
      </w:sdtContent>
    </w:sdt>
    <w:p w:rsidR="00CE6E4C" w:rsidRDefault="00CE6E4C" w:rsidP="00D20B61">
      <w:pPr>
        <w:pStyle w:val="Default"/>
        <w:rPr>
          <w:rFonts w:ascii="Times New Roman" w:hAnsi="Times New Roman" w:cs="Times New Roman"/>
          <w:b/>
          <w:bCs/>
        </w:rPr>
        <w:sectPr w:rsidR="00CE6E4C" w:rsidSect="006B769F">
          <w:footerReference w:type="default" r:id="rId10"/>
          <w:headerReference w:type="first" r:id="rId11"/>
          <w:pgSz w:w="11906" w:h="16838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CE6E4C" w:rsidRDefault="00CE6E4C" w:rsidP="00D20B61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  <w:r w:rsidRPr="00CE6E4C">
        <w:rPr>
          <w:rFonts w:ascii="Times New Roman" w:hAnsi="Times New Roman" w:cs="Times New Roman"/>
          <w:b/>
          <w:bCs/>
          <w:color w:val="2E74B5" w:themeColor="accent1" w:themeShade="BF"/>
        </w:rPr>
        <w:lastRenderedPageBreak/>
        <w:t>SADRŽAJ</w:t>
      </w:r>
    </w:p>
    <w:p w:rsidR="00CE6E4C" w:rsidRPr="00CE6E4C" w:rsidRDefault="00CE6E4C" w:rsidP="00D20B61">
      <w:pPr>
        <w:pStyle w:val="Default"/>
        <w:rPr>
          <w:rFonts w:ascii="Times New Roman" w:hAnsi="Times New Roman" w:cs="Times New Roman"/>
          <w:bCs/>
          <w:color w:val="2E74B5" w:themeColor="accent1" w:themeShade="BF"/>
        </w:rPr>
      </w:pPr>
    </w:p>
    <w:p w:rsidR="0062534D" w:rsidRPr="0062534D" w:rsidRDefault="00CE6E4C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62534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fldChar w:fldCharType="begin"/>
      </w:r>
      <w:r w:rsidRPr="0062534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instrText xml:space="preserve"> TOC \o "1-3" \h \z \u </w:instrText>
      </w:r>
      <w:r w:rsidRPr="0062534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fldChar w:fldCharType="separate"/>
      </w:r>
      <w:hyperlink w:anchor="_Toc4153880" w:history="1">
        <w:r w:rsidR="0062534D"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1.</w:t>
        </w:r>
        <w:r w:rsidR="0062534D"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="0062534D"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Opće informacije</w:t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_Toc4153880 \h </w:instrText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62534D"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1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2.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O Strategiji razvitka Veleučilišta "Marko Marulić" u Kninu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_Toc4153881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2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3.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Misija,vizija i vrijednosti Veleučilišta „Marko Marulić“ u Kninu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_Toc4153882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3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4.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Politika osiguranja kvalitete Veleučilišta Marko Marulić u Kninu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_Toc4153883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4" w:history="1">
        <w:r w:rsidRPr="0062534D">
          <w:rPr>
            <w:rStyle w:val="Hiperveza"/>
            <w:rFonts w:ascii="Times New Roman" w:eastAsia="Calibri" w:hAnsi="Times New Roman" w:cs="Times New Roman"/>
            <w:noProof/>
            <w:sz w:val="24"/>
            <w:szCs w:val="24"/>
            <w:lang w:eastAsia="hr-HR"/>
          </w:rPr>
          <w:t>5.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SWOT Analiza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_Toc4153884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5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Provedba procesa osiguravanja kvalitete: Plan aktivnosti u skladu s ciljevima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_Toc4153885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6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6.1.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Politika osiguranja kvalitete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_Toc4153886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7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6.2.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Izrada i odobravanje programa (ESG 2.)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_Toc4153887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8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6.3.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Učenje, podučavanje i vrednovanje usmjereno na studenata (ESG 3.)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_Toc4153888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89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6.4.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Upis i napredovanje studenata, priznavanje i certificiranje (ESG 4)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_Toc4153889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0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6.5.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Nastavno osoblje  (ESG 5.)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_Toc4153890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1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6.6.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Resursi za učenje i podrška studentima (ESG 6.)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_Toc4153891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2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6.7.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Upravljanje informacijama (ESG 7.)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_Toc4153892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3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6.8.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Informiranje javnosti (ESG 8.)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_Toc4153893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88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4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6.9.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Kontinuirano praćenje i periodička revizija programa (ESG9.)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_Toc4153894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2"/>
        <w:tabs>
          <w:tab w:val="left" w:pos="110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5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6.10.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Periodičko vanjsko osiguravanje kvalitete (ESG 10.)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_Toc4153895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34D" w:rsidRPr="0062534D" w:rsidRDefault="0062534D" w:rsidP="0062534D">
      <w:pPr>
        <w:pStyle w:val="Sadraj1"/>
        <w:tabs>
          <w:tab w:val="left" w:pos="440"/>
          <w:tab w:val="right" w:leader="dot" w:pos="8494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53896" w:history="1"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7.</w:t>
        </w:r>
        <w:r w:rsidRPr="0062534D">
          <w:rPr>
            <w:rFonts w:ascii="Times New Roman" w:eastAsiaTheme="minorEastAsia" w:hAnsi="Times New Roman" w:cs="Times New Roman"/>
            <w:noProof/>
            <w:sz w:val="24"/>
            <w:szCs w:val="24"/>
            <w:lang w:eastAsia="hr-HR"/>
          </w:rPr>
          <w:tab/>
        </w:r>
        <w:r w:rsidRPr="0062534D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Vezani dokumenti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_Toc4153896 \h </w:instrTex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6253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E6E4C" w:rsidRDefault="00CE6E4C" w:rsidP="0062534D">
      <w:pPr>
        <w:pStyle w:val="Naslov1"/>
        <w:numPr>
          <w:ilvl w:val="0"/>
          <w:numId w:val="0"/>
        </w:numPr>
        <w:spacing w:line="360" w:lineRule="auto"/>
        <w:rPr>
          <w:b w:val="0"/>
          <w:bCs/>
        </w:rPr>
      </w:pPr>
      <w:r w:rsidRPr="0062534D">
        <w:rPr>
          <w:b w:val="0"/>
          <w:sz w:val="24"/>
          <w:szCs w:val="24"/>
        </w:rPr>
        <w:fldChar w:fldCharType="end"/>
      </w:r>
    </w:p>
    <w:p w:rsidR="00CE6E4C" w:rsidRDefault="00CE6E4C" w:rsidP="00D20B61">
      <w:pPr>
        <w:pStyle w:val="Default"/>
        <w:rPr>
          <w:rFonts w:ascii="Times New Roman" w:hAnsi="Times New Roman" w:cs="Times New Roman"/>
          <w:b/>
          <w:bCs/>
        </w:rPr>
        <w:sectPr w:rsidR="00CE6E4C" w:rsidSect="006B769F">
          <w:pgSz w:w="11906" w:h="16838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p w:rsidR="00D20B61" w:rsidRDefault="00D20B61" w:rsidP="004B41D9">
      <w:pPr>
        <w:pStyle w:val="Naslov1"/>
      </w:pPr>
      <w:bookmarkStart w:id="1" w:name="_Toc4153880"/>
      <w:r w:rsidRPr="004B41D9">
        <w:lastRenderedPageBreak/>
        <w:t>Opće informacije</w:t>
      </w:r>
      <w:bookmarkEnd w:id="1"/>
      <w:r w:rsidRPr="004B41D9">
        <w:t xml:space="preserve"> </w:t>
      </w:r>
    </w:p>
    <w:p w:rsidR="00AB42D2" w:rsidRPr="00AB42D2" w:rsidRDefault="00AB42D2" w:rsidP="00AB42D2"/>
    <w:p w:rsidR="00D20B61" w:rsidRPr="004B41D9" w:rsidRDefault="00D20B61" w:rsidP="00D023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Dugoročni razvoj i uspješno funkcioniranje svakog visokog učilišta podrazumijeva promišljanje i donošenje određene strategije razvoja, koja treba sadržavati sve bitne elemente koji osiguravaju razvoj visokog učilišta. Prateći europske trendove razvoja binarnog sustava visokog obrazovanja, Zakonom o </w:t>
      </w:r>
      <w:r w:rsidR="007A2FA1" w:rsidRPr="004B41D9">
        <w:rPr>
          <w:rFonts w:ascii="Times New Roman" w:hAnsi="Times New Roman" w:cs="Times New Roman"/>
        </w:rPr>
        <w:t xml:space="preserve">znanosti i visokom obrazovanju </w:t>
      </w:r>
      <w:r w:rsidRPr="004B41D9">
        <w:rPr>
          <w:rFonts w:ascii="Times New Roman" w:hAnsi="Times New Roman" w:cs="Times New Roman"/>
        </w:rPr>
        <w:t>definirana je</w:t>
      </w:r>
      <w:r w:rsidR="007A2FA1" w:rsidRPr="004B41D9">
        <w:rPr>
          <w:rFonts w:ascii="Times New Roman" w:hAnsi="Times New Roman" w:cs="Times New Roman"/>
        </w:rPr>
        <w:t xml:space="preserve"> mogućnost ustroja i izvedbe</w:t>
      </w:r>
      <w:r w:rsidRPr="004B41D9">
        <w:rPr>
          <w:rFonts w:ascii="Times New Roman" w:hAnsi="Times New Roman" w:cs="Times New Roman"/>
        </w:rPr>
        <w:t xml:space="preserve"> stručnih studija na veleučilištima i visokim školama u Republici Hrvatskoj. Slijedom toga Odlukom Vlade Republike Hrvatske donesenom 09. lipnja 2005. godine osnovano je Veleučilište "Marko Marulić</w:t>
      </w:r>
      <w:r w:rsidR="00A61C6D" w:rsidRPr="004B41D9">
        <w:rPr>
          <w:rFonts w:ascii="Times New Roman" w:hAnsi="Times New Roman" w:cs="Times New Roman"/>
        </w:rPr>
        <w:t>" u Kninu. Uredbom o osnivanju</w:t>
      </w:r>
      <w:r w:rsidRPr="004B41D9">
        <w:rPr>
          <w:rFonts w:ascii="Times New Roman" w:hAnsi="Times New Roman" w:cs="Times New Roman"/>
        </w:rPr>
        <w:t>, definirane su slijedeće</w:t>
      </w:r>
      <w:r w:rsidR="00DA7A79" w:rsidRPr="004B41D9">
        <w:rPr>
          <w:rFonts w:ascii="Times New Roman" w:hAnsi="Times New Roman" w:cs="Times New Roman"/>
        </w:rPr>
        <w:t xml:space="preserve"> osnovne</w:t>
      </w:r>
      <w:r w:rsidRPr="004B41D9">
        <w:rPr>
          <w:rFonts w:ascii="Times New Roman" w:hAnsi="Times New Roman" w:cs="Times New Roman"/>
        </w:rPr>
        <w:t xml:space="preserve"> djelatnosti Veleučilišta: </w:t>
      </w:r>
    </w:p>
    <w:p w:rsidR="00D20B61" w:rsidRPr="004B41D9" w:rsidRDefault="00D20B61" w:rsidP="00DA7A79">
      <w:pPr>
        <w:pStyle w:val="Default"/>
        <w:numPr>
          <w:ilvl w:val="0"/>
          <w:numId w:val="8"/>
        </w:numPr>
        <w:spacing w:after="41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ustrojavanje i izvođenje </w:t>
      </w:r>
      <w:r w:rsidR="00DA7A79" w:rsidRPr="004B41D9">
        <w:rPr>
          <w:rFonts w:ascii="Times New Roman" w:hAnsi="Times New Roman" w:cs="Times New Roman"/>
        </w:rPr>
        <w:t xml:space="preserve">preddiplomskih </w:t>
      </w:r>
      <w:r w:rsidRPr="004B41D9">
        <w:rPr>
          <w:rFonts w:ascii="Times New Roman" w:hAnsi="Times New Roman" w:cs="Times New Roman"/>
        </w:rPr>
        <w:t>stručnih studija</w:t>
      </w:r>
      <w:r w:rsidR="00DA7A79" w:rsidRPr="004B41D9">
        <w:rPr>
          <w:rFonts w:ascii="Times New Roman" w:hAnsi="Times New Roman" w:cs="Times New Roman"/>
        </w:rPr>
        <w:t xml:space="preserve"> i specijalističkih diplomskih stručnih studija </w:t>
      </w:r>
      <w:r w:rsidRPr="004B41D9">
        <w:rPr>
          <w:rFonts w:ascii="Times New Roman" w:hAnsi="Times New Roman" w:cs="Times New Roman"/>
        </w:rPr>
        <w:t xml:space="preserve">sukladno </w:t>
      </w:r>
      <w:r w:rsidRPr="004B41D9">
        <w:rPr>
          <w:rFonts w:ascii="Times New Roman" w:hAnsi="Times New Roman" w:cs="Times New Roman"/>
          <w:bCs/>
        </w:rPr>
        <w:t>Zakonu</w:t>
      </w:r>
      <w:r w:rsidRPr="004B41D9">
        <w:rPr>
          <w:rFonts w:ascii="Times New Roman" w:hAnsi="Times New Roman" w:cs="Times New Roman"/>
        </w:rPr>
        <w:t xml:space="preserve"> i Statutu Veleučilišta; </w:t>
      </w:r>
    </w:p>
    <w:p w:rsidR="00D20B61" w:rsidRPr="004B41D9" w:rsidRDefault="00D20B61" w:rsidP="00DA7A79">
      <w:pPr>
        <w:pStyle w:val="Default"/>
        <w:numPr>
          <w:ilvl w:val="0"/>
          <w:numId w:val="8"/>
        </w:numPr>
        <w:spacing w:after="41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obavljanje visokostručnog razvojnog i istraživačkog rada te znanstvenog rada, uz uvjete prema posebnim propisima; </w:t>
      </w:r>
    </w:p>
    <w:p w:rsidR="00D20B61" w:rsidRPr="004B41D9" w:rsidRDefault="00D20B61" w:rsidP="00DA7A79">
      <w:pPr>
        <w:pStyle w:val="Default"/>
        <w:numPr>
          <w:ilvl w:val="0"/>
          <w:numId w:val="8"/>
        </w:numPr>
        <w:spacing w:after="41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ustrojavanje i izvođenje </w:t>
      </w:r>
      <w:r w:rsidR="00DA7A79" w:rsidRPr="004B41D9">
        <w:rPr>
          <w:rFonts w:ascii="Times New Roman" w:hAnsi="Times New Roman" w:cs="Times New Roman"/>
        </w:rPr>
        <w:t xml:space="preserve">obrazovnih </w:t>
      </w:r>
      <w:r w:rsidRPr="004B41D9">
        <w:rPr>
          <w:rFonts w:ascii="Times New Roman" w:hAnsi="Times New Roman" w:cs="Times New Roman"/>
        </w:rPr>
        <w:t>programa</w:t>
      </w:r>
      <w:r w:rsidR="00DA7A79" w:rsidRPr="004B41D9">
        <w:rPr>
          <w:rFonts w:ascii="Times New Roman" w:hAnsi="Times New Roman" w:cs="Times New Roman"/>
        </w:rPr>
        <w:t xml:space="preserve"> koji se ne smatraju studijem u smislu Zakona te se temelje na načelima cjeloživotnog učenja</w:t>
      </w:r>
      <w:r w:rsidRPr="004B41D9">
        <w:rPr>
          <w:rFonts w:ascii="Times New Roman" w:hAnsi="Times New Roman" w:cs="Times New Roman"/>
        </w:rPr>
        <w:t xml:space="preserve">; </w:t>
      </w:r>
    </w:p>
    <w:p w:rsidR="00D20B61" w:rsidRPr="004B41D9" w:rsidRDefault="00D20B61" w:rsidP="00DA7A7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izdavačka, bibliotečna i informatička djelatnost vezana za temeljnu djelatnost. </w:t>
      </w:r>
    </w:p>
    <w:p w:rsidR="00D20B61" w:rsidRPr="004B41D9" w:rsidRDefault="00D20B61" w:rsidP="00D023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46B5E" w:rsidRPr="004B41D9" w:rsidRDefault="00057E0D" w:rsidP="00D023F6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>Temeljna</w:t>
      </w:r>
      <w:r w:rsidR="00D20B61" w:rsidRPr="004B41D9">
        <w:rPr>
          <w:rFonts w:ascii="Times New Roman" w:hAnsi="Times New Roman" w:cs="Times New Roman"/>
          <w:sz w:val="24"/>
          <w:szCs w:val="24"/>
        </w:rPr>
        <w:t xml:space="preserve"> zadaća Veleučilišta "Marko Marulić" u Kninu je </w:t>
      </w:r>
      <w:r w:rsidR="000F0C58" w:rsidRPr="004B41D9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DA7A79" w:rsidRPr="004B41D9">
        <w:rPr>
          <w:rFonts w:ascii="Times New Roman" w:hAnsi="Times New Roman" w:cs="Times New Roman"/>
          <w:sz w:val="24"/>
          <w:szCs w:val="24"/>
        </w:rPr>
        <w:t>stručnjaka orijentiranih</w:t>
      </w:r>
      <w:r w:rsidR="00D20B61" w:rsidRPr="004B41D9">
        <w:rPr>
          <w:rFonts w:ascii="Times New Roman" w:hAnsi="Times New Roman" w:cs="Times New Roman"/>
          <w:sz w:val="24"/>
          <w:szCs w:val="24"/>
        </w:rPr>
        <w:t xml:space="preserve"> prema praksi s ciljem samostalne primjene stručnih i znanstvenih metoda specifičnih za pojedino </w:t>
      </w:r>
      <w:r w:rsidRPr="004B41D9">
        <w:rPr>
          <w:rFonts w:ascii="Times New Roman" w:hAnsi="Times New Roman" w:cs="Times New Roman"/>
          <w:sz w:val="24"/>
          <w:szCs w:val="24"/>
        </w:rPr>
        <w:t>područje izobrazbe. U tu svrhu</w:t>
      </w:r>
      <w:r w:rsidR="00D20B61" w:rsidRPr="004B41D9">
        <w:rPr>
          <w:rFonts w:ascii="Times New Roman" w:hAnsi="Times New Roman" w:cs="Times New Roman"/>
          <w:sz w:val="24"/>
          <w:szCs w:val="24"/>
        </w:rPr>
        <w:t xml:space="preserve"> studijski programi sadržajno obuhvaćaju teorijska i primijenjena znanja, uključujući i praksu u odgovarajućim radnim sredinama, u zavisnosti od profila stručnjaka koji se obrazuju. Upornošću i stručnošću svojih djelatnika Veleučilište je do sada uspjelo svladati niz problema na koje su nailaz</w:t>
      </w:r>
      <w:r w:rsidR="00663372" w:rsidRPr="004B41D9">
        <w:rPr>
          <w:rFonts w:ascii="Times New Roman" w:hAnsi="Times New Roman" w:cs="Times New Roman"/>
          <w:sz w:val="24"/>
          <w:szCs w:val="24"/>
        </w:rPr>
        <w:t>ili, ali će i dalje to ustrajno</w:t>
      </w:r>
      <w:r w:rsidR="00D20B61" w:rsidRPr="004B41D9">
        <w:rPr>
          <w:rFonts w:ascii="Times New Roman" w:hAnsi="Times New Roman" w:cs="Times New Roman"/>
          <w:sz w:val="24"/>
          <w:szCs w:val="24"/>
        </w:rPr>
        <w:t xml:space="preserve"> činiti kako bi se ostvarili zadani ciljevi te zadržala primjerena razina kvalitete studija. Znanost i visoko obrazovanje najznačajniji su čimbenici razvoja u svijetu, stoga je želja Veleučilišta u Kninu da svojim djelovanjem doprinese ubrzanom i kvalitetnom razvoju grada Knina i okolice, Šibensko-kninske županije i šire.</w:t>
      </w:r>
    </w:p>
    <w:p w:rsidR="00546B5E" w:rsidRPr="004B41D9" w:rsidRDefault="002A62A7" w:rsidP="00A65675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>Veleučilište "Marko Marulić" u Kninu započelo je s radom u akademskoj godini 2005./2006. te je kao i ostala vel</w:t>
      </w:r>
      <w:r w:rsidR="00057E0D" w:rsidRPr="004B41D9">
        <w:rPr>
          <w:rFonts w:ascii="Times New Roman" w:hAnsi="Times New Roman" w:cs="Times New Roman"/>
          <w:sz w:val="24"/>
          <w:szCs w:val="24"/>
        </w:rPr>
        <w:t>eučilišta ustrojeno na</w:t>
      </w:r>
      <w:r w:rsidRPr="004B41D9">
        <w:rPr>
          <w:rFonts w:ascii="Times New Roman" w:hAnsi="Times New Roman" w:cs="Times New Roman"/>
          <w:sz w:val="24"/>
          <w:szCs w:val="24"/>
        </w:rPr>
        <w:t xml:space="preserve"> principu</w:t>
      </w:r>
      <w:r w:rsidR="00057E0D" w:rsidRPr="004B41D9">
        <w:rPr>
          <w:rFonts w:ascii="Times New Roman" w:hAnsi="Times New Roman" w:cs="Times New Roman"/>
          <w:sz w:val="24"/>
          <w:szCs w:val="24"/>
        </w:rPr>
        <w:t xml:space="preserve"> odjela</w:t>
      </w:r>
      <w:r w:rsidRPr="004B41D9">
        <w:rPr>
          <w:rFonts w:ascii="Times New Roman" w:hAnsi="Times New Roman" w:cs="Times New Roman"/>
          <w:sz w:val="24"/>
          <w:szCs w:val="24"/>
        </w:rPr>
        <w:t xml:space="preserve">. </w:t>
      </w:r>
      <w:r w:rsidR="00057E0D" w:rsidRPr="004B41D9">
        <w:rPr>
          <w:rFonts w:ascii="Times New Roman" w:hAnsi="Times New Roman" w:cs="Times New Roman"/>
          <w:sz w:val="24"/>
          <w:szCs w:val="24"/>
        </w:rPr>
        <w:t>Preddiplomski s</w:t>
      </w:r>
      <w:r w:rsidRPr="004B41D9">
        <w:rPr>
          <w:rFonts w:ascii="Times New Roman" w:hAnsi="Times New Roman" w:cs="Times New Roman"/>
          <w:sz w:val="24"/>
          <w:szCs w:val="24"/>
        </w:rPr>
        <w:t xml:space="preserve">tručni studiji traju tri godine i njihovim se završetkom stječe 180 ECTS bodova. </w:t>
      </w:r>
      <w:r w:rsidRPr="004B41D9">
        <w:rPr>
          <w:rFonts w:ascii="Times New Roman" w:hAnsi="Times New Roman" w:cs="Times New Roman"/>
          <w:sz w:val="24"/>
          <w:szCs w:val="24"/>
        </w:rPr>
        <w:lastRenderedPageBreak/>
        <w:t xml:space="preserve">Specijalistički diplomski stručni studij Ekonomski i normativni okvir poduzetništva traje dvije godine i njegovim se završetkom stječe 120 ECTS bodova. Studiji su usklađeni sa </w:t>
      </w:r>
      <w:proofErr w:type="spellStart"/>
      <w:r w:rsidRPr="004B41D9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Pr="004B41D9">
        <w:rPr>
          <w:rFonts w:ascii="Times New Roman" w:hAnsi="Times New Roman" w:cs="Times New Roman"/>
          <w:sz w:val="24"/>
          <w:szCs w:val="24"/>
        </w:rPr>
        <w:t xml:space="preserve"> deklaracijom, što znači da omogućuju mobilnost studenta Veleučilišta "Marko Marulić" u Kninu na druga visoka učilišta u zemljama potpisnicama </w:t>
      </w:r>
      <w:proofErr w:type="spellStart"/>
      <w:r w:rsidRPr="004B41D9">
        <w:rPr>
          <w:rFonts w:ascii="Times New Roman" w:hAnsi="Times New Roman" w:cs="Times New Roman"/>
          <w:sz w:val="24"/>
          <w:szCs w:val="24"/>
        </w:rPr>
        <w:t>Bolonjske</w:t>
      </w:r>
      <w:proofErr w:type="spellEnd"/>
      <w:r w:rsidRPr="004B41D9">
        <w:rPr>
          <w:rFonts w:ascii="Times New Roman" w:hAnsi="Times New Roman" w:cs="Times New Roman"/>
          <w:sz w:val="24"/>
          <w:szCs w:val="24"/>
        </w:rPr>
        <w:t xml:space="preserve"> deklaracije i obrn</w:t>
      </w:r>
      <w:r w:rsidR="00D110AC" w:rsidRPr="004B41D9">
        <w:rPr>
          <w:rFonts w:ascii="Times New Roman" w:hAnsi="Times New Roman" w:cs="Times New Roman"/>
          <w:sz w:val="24"/>
          <w:szCs w:val="24"/>
        </w:rPr>
        <w:t>uto. Završetkom preddiplomskih</w:t>
      </w:r>
      <w:r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="00D110AC" w:rsidRPr="004B41D9">
        <w:rPr>
          <w:rFonts w:ascii="Times New Roman" w:hAnsi="Times New Roman" w:cs="Times New Roman"/>
          <w:sz w:val="24"/>
          <w:szCs w:val="24"/>
        </w:rPr>
        <w:t xml:space="preserve">stručnih studija </w:t>
      </w:r>
      <w:r w:rsidRPr="004B41D9">
        <w:rPr>
          <w:rFonts w:ascii="Times New Roman" w:hAnsi="Times New Roman" w:cs="Times New Roman"/>
          <w:sz w:val="24"/>
          <w:szCs w:val="24"/>
        </w:rPr>
        <w:t>studenti mogu nastaviti studij na specijalističkim</w:t>
      </w:r>
      <w:r w:rsidR="00057E0D" w:rsidRPr="004B41D9">
        <w:rPr>
          <w:rFonts w:ascii="Times New Roman" w:hAnsi="Times New Roman" w:cs="Times New Roman"/>
          <w:sz w:val="24"/>
          <w:szCs w:val="24"/>
        </w:rPr>
        <w:t xml:space="preserve"> diplomskim</w:t>
      </w:r>
      <w:r w:rsidRPr="004B41D9">
        <w:rPr>
          <w:rFonts w:ascii="Times New Roman" w:hAnsi="Times New Roman" w:cs="Times New Roman"/>
          <w:sz w:val="24"/>
          <w:szCs w:val="24"/>
        </w:rPr>
        <w:t xml:space="preserve"> stručnim studijima prema utvrđenim načinima prijenosa ECTS bodova.</w:t>
      </w:r>
    </w:p>
    <w:p w:rsidR="00546B5E" w:rsidRPr="004B41D9" w:rsidRDefault="00546B5E" w:rsidP="00A65675">
      <w:pPr>
        <w:tabs>
          <w:tab w:val="left" w:pos="1380"/>
        </w:tabs>
        <w:jc w:val="both"/>
        <w:rPr>
          <w:rFonts w:ascii="Times New Roman" w:hAnsi="Times New Roman" w:cs="Times New Roman"/>
        </w:rPr>
      </w:pPr>
    </w:p>
    <w:p w:rsidR="00546B5E" w:rsidRPr="004B41D9" w:rsidRDefault="00546B5E" w:rsidP="00546B5E">
      <w:pPr>
        <w:tabs>
          <w:tab w:val="left" w:pos="1380"/>
        </w:tabs>
        <w:rPr>
          <w:rFonts w:ascii="Times New Roman" w:hAnsi="Times New Roman" w:cs="Times New Roman"/>
        </w:rPr>
      </w:pPr>
    </w:p>
    <w:tbl>
      <w:tblPr>
        <w:tblStyle w:val="TableGrid"/>
        <w:tblW w:w="9837" w:type="dxa"/>
        <w:tblInd w:w="-383" w:type="dxa"/>
        <w:tblCellMar>
          <w:top w:w="81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960"/>
        <w:gridCol w:w="2380"/>
        <w:gridCol w:w="1256"/>
        <w:gridCol w:w="3000"/>
        <w:gridCol w:w="1241"/>
      </w:tblGrid>
      <w:tr w:rsidR="00CF7725" w:rsidRPr="004B41D9" w:rsidTr="00DC5261">
        <w:trPr>
          <w:trHeight w:val="621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line="259" w:lineRule="auto"/>
              <w:ind w:right="61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b/>
                <w:i/>
                <w:color w:val="000000"/>
              </w:rPr>
              <w:t xml:space="preserve">Odjel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line="259" w:lineRule="auto"/>
              <w:ind w:right="61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b/>
                <w:i/>
                <w:color w:val="000000"/>
              </w:rPr>
              <w:t xml:space="preserve">Studij/Smjerovi 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:rsidR="00CF7725" w:rsidRPr="004B41D9" w:rsidRDefault="00CF7725" w:rsidP="00581CC5">
            <w:pPr>
              <w:spacing w:line="259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b/>
                <w:i/>
                <w:color w:val="000000"/>
              </w:rPr>
              <w:t xml:space="preserve">Trajanje  studija 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line="259" w:lineRule="auto"/>
              <w:ind w:right="54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b/>
                <w:i/>
                <w:color w:val="000000"/>
              </w:rPr>
              <w:t xml:space="preserve">Stručni nazivi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line="259" w:lineRule="auto"/>
              <w:ind w:right="51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b/>
                <w:i/>
                <w:color w:val="000000"/>
              </w:rPr>
              <w:t xml:space="preserve">ECTS </w:t>
            </w:r>
          </w:p>
        </w:tc>
      </w:tr>
      <w:tr w:rsidR="00CF7725" w:rsidRPr="004B41D9" w:rsidTr="00DC5261">
        <w:trPr>
          <w:trHeight w:val="758"/>
        </w:trPr>
        <w:tc>
          <w:tcPr>
            <w:tcW w:w="1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after="2" w:line="359" w:lineRule="auto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Trgovinsko poslovanje s </w:t>
            </w:r>
          </w:p>
          <w:p w:rsidR="00CF7725" w:rsidRPr="004B41D9" w:rsidRDefault="00CF7725" w:rsidP="00581CC5">
            <w:pPr>
              <w:spacing w:line="259" w:lineRule="auto"/>
              <w:jc w:val="both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poduzetništvom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Trgovinsko poslovanje </w:t>
            </w:r>
          </w:p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Malo poduzetništvo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3 godine </w:t>
            </w:r>
          </w:p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3 godine 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Stručni 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prvostupnik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/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ca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 ekonomije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right="52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180 </w:t>
            </w:r>
          </w:p>
        </w:tc>
      </w:tr>
      <w:tr w:rsidR="00CF7725" w:rsidRPr="004B41D9" w:rsidTr="00DC5261">
        <w:trPr>
          <w:trHeight w:val="75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:rsidR="00CF7725" w:rsidRPr="004B41D9" w:rsidRDefault="00CF7725" w:rsidP="00581CC5">
            <w:pPr>
              <w:spacing w:after="160" w:line="259" w:lineRule="auto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Ekonomski i normativni okvir poduzetništva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2 godine 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 w:right="25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Stručni specijalist/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ca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  ekonomije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right="52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120 </w:t>
            </w:r>
          </w:p>
        </w:tc>
      </w:tr>
      <w:tr w:rsidR="00CF7725" w:rsidRPr="004B41D9" w:rsidTr="00DC5261">
        <w:trPr>
          <w:trHeight w:val="1109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F7725" w:rsidRPr="004B41D9" w:rsidRDefault="00CF7725" w:rsidP="00581CC5">
            <w:pPr>
              <w:spacing w:line="259" w:lineRule="auto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Poljoprivreda krša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Biljna proizvodnja </w:t>
            </w:r>
          </w:p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Stočarstvo krša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3 godine </w:t>
            </w:r>
          </w:p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3 godine 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Stručni 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prvostupnik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/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ca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 </w:t>
            </w:r>
          </w:p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inženjer/ka poljoprivrede krša  </w:t>
            </w:r>
          </w:p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- biljne proizvodnje </w:t>
            </w:r>
          </w:p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-stočarstva krša</w:t>
            </w:r>
            <w:r w:rsidRPr="004B41D9">
              <w:rPr>
                <w:rFonts w:ascii="Times New Roman" w:eastAsia="Palatino Linotype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right="52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180 </w:t>
            </w:r>
          </w:p>
        </w:tc>
      </w:tr>
      <w:tr w:rsidR="00CF7725" w:rsidRPr="004B41D9" w:rsidTr="00DC5261">
        <w:trPr>
          <w:trHeight w:val="835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</w:tcPr>
          <w:p w:rsidR="00CF7725" w:rsidRPr="004B41D9" w:rsidRDefault="00CF7725" w:rsidP="00581CC5">
            <w:pPr>
              <w:spacing w:line="259" w:lineRule="auto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Prehrambena tehnologija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Prehrambena tehnologija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left="3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3 godine 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CF7725" w:rsidRPr="004B41D9" w:rsidRDefault="00CF7725" w:rsidP="00581CC5">
            <w:pPr>
              <w:spacing w:line="259" w:lineRule="auto"/>
              <w:ind w:left="4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Stručni 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prvostupnik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/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ca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 inženjer/</w:t>
            </w:r>
            <w:proofErr w:type="spellStart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>ca</w:t>
            </w:r>
            <w:proofErr w:type="spellEnd"/>
            <w:r w:rsidRPr="004B41D9">
              <w:rPr>
                <w:rFonts w:ascii="Times New Roman" w:eastAsia="Palatino Linotype" w:hAnsi="Times New Roman" w:cs="Times New Roman"/>
                <w:color w:val="000000"/>
                <w:sz w:val="20"/>
              </w:rPr>
              <w:t xml:space="preserve"> prehrambene tehnologije</w:t>
            </w:r>
            <w:r w:rsidRPr="004B41D9">
              <w:rPr>
                <w:rFonts w:ascii="Times New Roman" w:eastAsia="Palatino Linotype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CF7725" w:rsidRPr="004B41D9" w:rsidRDefault="00CF7725" w:rsidP="00581CC5">
            <w:pPr>
              <w:spacing w:line="259" w:lineRule="auto"/>
              <w:ind w:right="52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</w:rPr>
            </w:pPr>
            <w:r w:rsidRPr="004B41D9">
              <w:rPr>
                <w:rFonts w:ascii="Times New Roman" w:eastAsia="Palatino Linotype" w:hAnsi="Times New Roman" w:cs="Times New Roman"/>
                <w:color w:val="000000"/>
                <w:sz w:val="24"/>
              </w:rPr>
              <w:t xml:space="preserve">180 </w:t>
            </w:r>
          </w:p>
        </w:tc>
      </w:tr>
    </w:tbl>
    <w:p w:rsidR="00677E3C" w:rsidRPr="004B41D9" w:rsidRDefault="00677E3C" w:rsidP="00546B5E">
      <w:pPr>
        <w:tabs>
          <w:tab w:val="left" w:pos="1380"/>
        </w:tabs>
        <w:rPr>
          <w:rFonts w:ascii="Times New Roman" w:hAnsi="Times New Roman" w:cs="Times New Roman"/>
        </w:rPr>
      </w:pPr>
    </w:p>
    <w:p w:rsidR="00324F9A" w:rsidRPr="004B41D9" w:rsidRDefault="00324F9A" w:rsidP="00BC18A8">
      <w:pPr>
        <w:spacing w:after="100" w:afterAutospacing="1" w:line="360" w:lineRule="auto"/>
        <w:jc w:val="both"/>
        <w:rPr>
          <w:rFonts w:ascii="Times New Roman" w:eastAsia="Palatino Linotype" w:hAnsi="Times New Roman" w:cs="Times New Roman"/>
          <w:color w:val="000000"/>
          <w:sz w:val="24"/>
          <w:lang w:eastAsia="hr-HR"/>
        </w:rPr>
      </w:pPr>
    </w:p>
    <w:p w:rsidR="00BC18A8" w:rsidRPr="004B41D9" w:rsidRDefault="00BC18A8" w:rsidP="00BC18A8">
      <w:pPr>
        <w:spacing w:after="100" w:afterAutospacing="1" w:line="360" w:lineRule="auto"/>
        <w:jc w:val="both"/>
        <w:rPr>
          <w:rFonts w:ascii="Times New Roman" w:eastAsia="Palatino Linotype" w:hAnsi="Times New Roman" w:cs="Times New Roman"/>
          <w:color w:val="000000"/>
          <w:sz w:val="24"/>
          <w:lang w:eastAsia="hr-HR"/>
        </w:rPr>
      </w:pPr>
      <w:r w:rsidRPr="004B41D9">
        <w:rPr>
          <w:rFonts w:ascii="Times New Roman" w:eastAsia="Palatino Linotype" w:hAnsi="Times New Roman" w:cs="Times New Roman"/>
          <w:color w:val="000000"/>
          <w:sz w:val="24"/>
          <w:lang w:eastAsia="hr-HR"/>
        </w:rPr>
        <w:t xml:space="preserve">Posebno organizirani odjel s atributima tehnološkog parka Veleučilišta je, </w:t>
      </w:r>
      <w:r w:rsidRPr="004B41D9">
        <w:rPr>
          <w:rFonts w:ascii="Times New Roman" w:eastAsia="Palatino Linotype" w:hAnsi="Times New Roman" w:cs="Times New Roman"/>
          <w:b/>
          <w:color w:val="000000"/>
          <w:sz w:val="24"/>
          <w:lang w:eastAsia="hr-HR"/>
        </w:rPr>
        <w:t>Inovacijsko središte</w:t>
      </w:r>
      <w:r w:rsidRPr="004B41D9">
        <w:rPr>
          <w:rFonts w:ascii="Times New Roman" w:eastAsia="Palatino Linotype" w:hAnsi="Times New Roman" w:cs="Times New Roman"/>
          <w:color w:val="000000"/>
          <w:sz w:val="24"/>
          <w:lang w:eastAsia="hr-HR"/>
        </w:rPr>
        <w:t xml:space="preserve"> –jedan od odjela  za koje je izrađena potpuna projektna dokumentacija te je zamišljeno da u trenutku planirane izgradnje i formalnog početka djelovanja , ono služi za istraživačke i i</w:t>
      </w:r>
      <w:r w:rsidR="00DF0C6E" w:rsidRPr="004B41D9">
        <w:rPr>
          <w:rFonts w:ascii="Times New Roman" w:eastAsia="Palatino Linotype" w:hAnsi="Times New Roman" w:cs="Times New Roman"/>
          <w:color w:val="000000"/>
          <w:sz w:val="24"/>
          <w:lang w:eastAsia="hr-HR"/>
        </w:rPr>
        <w:t>novativne projekte, a studentima</w:t>
      </w:r>
      <w:r w:rsidRPr="004B41D9">
        <w:rPr>
          <w:rFonts w:ascii="Times New Roman" w:eastAsia="Palatino Linotype" w:hAnsi="Times New Roman" w:cs="Times New Roman"/>
          <w:color w:val="000000"/>
          <w:sz w:val="24"/>
          <w:lang w:eastAsia="hr-HR"/>
        </w:rPr>
        <w:t xml:space="preserve"> za praktični i eksperimentalni rad.</w:t>
      </w:r>
    </w:p>
    <w:p w:rsidR="004B41D9" w:rsidRDefault="004B41D9" w:rsidP="00546B5E">
      <w:pPr>
        <w:tabs>
          <w:tab w:val="left" w:pos="1380"/>
        </w:tabs>
        <w:rPr>
          <w:rFonts w:ascii="Times New Roman" w:hAnsi="Times New Roman" w:cs="Times New Roman"/>
        </w:rPr>
        <w:sectPr w:rsidR="004B41D9" w:rsidSect="00DC5261">
          <w:footerReference w:type="first" r:id="rId12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A609B0" w:rsidRPr="004B41D9" w:rsidRDefault="00A609B0" w:rsidP="004B41D9">
      <w:pPr>
        <w:pStyle w:val="Naslov1"/>
      </w:pPr>
      <w:bookmarkStart w:id="2" w:name="_Toc4153881"/>
      <w:r w:rsidRPr="004B41D9">
        <w:lastRenderedPageBreak/>
        <w:t>O Strategiji razvitka Veleučilišta "Marko Marulić" u Kninu</w:t>
      </w:r>
      <w:bookmarkEnd w:id="2"/>
      <w:r w:rsidRPr="004B41D9">
        <w:t xml:space="preserve"> </w:t>
      </w:r>
    </w:p>
    <w:p w:rsidR="00A609B0" w:rsidRPr="004B41D9" w:rsidRDefault="00A609B0" w:rsidP="00A609B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46B5E" w:rsidRPr="004B41D9" w:rsidRDefault="00A609B0" w:rsidP="003752E3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 xml:space="preserve">Kratkoročni i dugoročni razvoj Veleučilišta, te uspješno funkcioniranje svakog visokog učilišta u skladu s njegovom vizijom i misijom, treba precizirati i usmjeravati odgovarajućom </w:t>
      </w:r>
      <w:r w:rsidRPr="004B4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strategijom </w:t>
      </w:r>
      <w:r w:rsidRPr="004B41D9">
        <w:rPr>
          <w:rFonts w:ascii="Times New Roman" w:hAnsi="Times New Roman" w:cs="Times New Roman"/>
          <w:sz w:val="24"/>
          <w:szCs w:val="24"/>
        </w:rPr>
        <w:t xml:space="preserve">(tj. načinom kako ostvariti postavljene ciljeve), a kojom treba u obzir uzeti 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>zahtjeve-potrebe-želje-mogućnosti-specifičnosti</w:t>
      </w:r>
      <w:r w:rsidRPr="004B41D9">
        <w:rPr>
          <w:rFonts w:ascii="Times New Roman" w:hAnsi="Times New Roman" w:cs="Times New Roman"/>
          <w:sz w:val="24"/>
          <w:szCs w:val="24"/>
        </w:rPr>
        <w:t>. Na temelju navedenih odrednica i predispozicija, ovim se dokumentom definira daljnje srednjoročno razvojno razdoblje Veleučilišta "Marko Marulić" u Kninu kao njegove razvo</w:t>
      </w:r>
      <w:r w:rsidR="00B01356" w:rsidRPr="004B41D9">
        <w:rPr>
          <w:rFonts w:ascii="Times New Roman" w:hAnsi="Times New Roman" w:cs="Times New Roman"/>
          <w:sz w:val="24"/>
          <w:szCs w:val="24"/>
        </w:rPr>
        <w:t>jne strategije u peri</w:t>
      </w:r>
      <w:r w:rsidR="009774AE" w:rsidRPr="004B41D9">
        <w:rPr>
          <w:rFonts w:ascii="Times New Roman" w:hAnsi="Times New Roman" w:cs="Times New Roman"/>
          <w:sz w:val="24"/>
          <w:szCs w:val="24"/>
        </w:rPr>
        <w:t xml:space="preserve">odu od </w:t>
      </w:r>
      <w:r w:rsidR="00C00DFF" w:rsidRPr="004B41D9">
        <w:rPr>
          <w:rFonts w:ascii="Times New Roman" w:hAnsi="Times New Roman" w:cs="Times New Roman"/>
          <w:sz w:val="24"/>
          <w:szCs w:val="24"/>
        </w:rPr>
        <w:t>2019. do 2023</w:t>
      </w:r>
      <w:r w:rsidRPr="004B41D9">
        <w:rPr>
          <w:rFonts w:ascii="Times New Roman" w:hAnsi="Times New Roman" w:cs="Times New Roman"/>
          <w:sz w:val="24"/>
          <w:szCs w:val="24"/>
        </w:rPr>
        <w:t>. godine. U tom će se periodu voditi računa o posebnostima Veleučilišta "Marko Marulić" u Kninu, ali će se i aktivno raditi na samoj implementaciji Strategije . Strategija Veleučilišta je ujedno i provedbeni plan te predviđa posebne zadatke i mjere, koje Veleučilište namjerava u navedenom razdoblju provesti.</w:t>
      </w:r>
    </w:p>
    <w:p w:rsidR="00324C79" w:rsidRPr="004B41D9" w:rsidRDefault="00324C79" w:rsidP="00932F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Strategijom razvitka Veleučilišta "Marko Marulić" u Kninu definiraju se: </w:t>
      </w:r>
    </w:p>
    <w:p w:rsidR="003B48DF" w:rsidRPr="004B41D9" w:rsidRDefault="003B48DF" w:rsidP="00932F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4C79" w:rsidRPr="004B41D9" w:rsidRDefault="003752E3" w:rsidP="003B48DF">
      <w:pPr>
        <w:pStyle w:val="Default"/>
        <w:numPr>
          <w:ilvl w:val="0"/>
          <w:numId w:val="7"/>
        </w:numPr>
        <w:spacing w:after="50" w:line="276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misija i vizija, </w:t>
      </w:r>
      <w:r w:rsidR="00324C79" w:rsidRPr="004B41D9">
        <w:rPr>
          <w:rFonts w:ascii="Times New Roman" w:hAnsi="Times New Roman" w:cs="Times New Roman"/>
        </w:rPr>
        <w:t xml:space="preserve">strateški ciljevi i zadatci uz istovremeno definiranje načina </w:t>
      </w:r>
      <w:r w:rsidR="003B48DF" w:rsidRPr="004B41D9">
        <w:rPr>
          <w:rFonts w:ascii="Times New Roman" w:hAnsi="Times New Roman" w:cs="Times New Roman"/>
        </w:rPr>
        <w:t>-</w:t>
      </w:r>
      <w:r w:rsidR="00324C79" w:rsidRPr="004B41D9">
        <w:rPr>
          <w:rFonts w:ascii="Times New Roman" w:hAnsi="Times New Roman" w:cs="Times New Roman"/>
        </w:rPr>
        <w:t xml:space="preserve">vrednovanja uspješnosti odnosno mjerljivih indikatora, </w:t>
      </w:r>
    </w:p>
    <w:p w:rsidR="00324C79" w:rsidRPr="004B41D9" w:rsidRDefault="00324C79" w:rsidP="003B48DF">
      <w:pPr>
        <w:pStyle w:val="Default"/>
        <w:numPr>
          <w:ilvl w:val="0"/>
          <w:numId w:val="7"/>
        </w:numPr>
        <w:spacing w:after="50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osobe i tijela odgovorna za provedbu pojedinih ciljeva i zadataka u ovoj strategiji, njihova logična podjela te osobe zadužene za praćenje indikatora pojedinih učinaka, </w:t>
      </w:r>
    </w:p>
    <w:p w:rsidR="00324C79" w:rsidRPr="004B41D9" w:rsidRDefault="00324C79" w:rsidP="003B48DF">
      <w:pPr>
        <w:pStyle w:val="Default"/>
        <w:numPr>
          <w:ilvl w:val="0"/>
          <w:numId w:val="7"/>
        </w:numPr>
        <w:spacing w:after="50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mjerila praćenja i napredovanja u provedbi Strategije, </w:t>
      </w:r>
    </w:p>
    <w:p w:rsidR="00324C79" w:rsidRPr="004B41D9" w:rsidRDefault="00324C79" w:rsidP="003B48DF">
      <w:pPr>
        <w:pStyle w:val="Default"/>
        <w:numPr>
          <w:ilvl w:val="0"/>
          <w:numId w:val="7"/>
        </w:numPr>
        <w:spacing w:after="50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rokovi potrebni za ostvarenje zacrtanih zadataka i ciljeva, </w:t>
      </w:r>
    </w:p>
    <w:p w:rsidR="00324C79" w:rsidRPr="004B41D9" w:rsidRDefault="00324C79" w:rsidP="003B48DF">
      <w:pPr>
        <w:pStyle w:val="Default"/>
        <w:numPr>
          <w:ilvl w:val="0"/>
          <w:numId w:val="7"/>
        </w:numPr>
        <w:spacing w:after="50"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dokumenti koje je potrebno izraditi, diskutirati i usvojiti da bi se osiguralo provođenje pojedinih zacrtanih ciljeva, </w:t>
      </w:r>
    </w:p>
    <w:p w:rsidR="00324C79" w:rsidRPr="004B41D9" w:rsidRDefault="003B48DF" w:rsidP="003B48D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>t</w:t>
      </w:r>
      <w:r w:rsidR="00324C79" w:rsidRPr="004B41D9">
        <w:rPr>
          <w:rFonts w:ascii="Times New Roman" w:hAnsi="Times New Roman" w:cs="Times New Roman"/>
        </w:rPr>
        <w:t xml:space="preserve">erminski planovi (hodogrami) pojedinih aktivnosti predviđenih Strategijom. </w:t>
      </w:r>
    </w:p>
    <w:p w:rsidR="00324C79" w:rsidRPr="004B41D9" w:rsidRDefault="00324C79" w:rsidP="003752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F688C" w:rsidRPr="004B41D9" w:rsidRDefault="00324C79" w:rsidP="003752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Pri izradi i donošenju Strategije vodilo se računa o specifičnosti djelovanja Veleučilišta </w:t>
      </w:r>
      <w:r w:rsidR="00C00DFF" w:rsidRPr="004B41D9">
        <w:rPr>
          <w:rFonts w:ascii="Times New Roman" w:hAnsi="Times New Roman" w:cs="Times New Roman"/>
        </w:rPr>
        <w:t>kao javne ustanove</w:t>
      </w:r>
      <w:r w:rsidRPr="004B41D9">
        <w:rPr>
          <w:rFonts w:ascii="Times New Roman" w:hAnsi="Times New Roman" w:cs="Times New Roman"/>
        </w:rPr>
        <w:t xml:space="preserve"> koja je znatnim dijelom fi</w:t>
      </w:r>
      <w:r w:rsidR="002920DF" w:rsidRPr="004B41D9">
        <w:rPr>
          <w:rFonts w:ascii="Times New Roman" w:hAnsi="Times New Roman" w:cs="Times New Roman"/>
        </w:rPr>
        <w:t>nancirana iz državnog proračuna.</w:t>
      </w:r>
      <w:r w:rsidRPr="004B41D9">
        <w:rPr>
          <w:rFonts w:ascii="Times New Roman" w:hAnsi="Times New Roman" w:cs="Times New Roman"/>
        </w:rPr>
        <w:t xml:space="preserve"> </w:t>
      </w:r>
      <w:r w:rsidR="007F4F9A" w:rsidRPr="004B41D9">
        <w:rPr>
          <w:rFonts w:ascii="Times New Roman" w:hAnsi="Times New Roman" w:cs="Times New Roman"/>
        </w:rPr>
        <w:t>O</w:t>
      </w:r>
      <w:r w:rsidRPr="004B41D9">
        <w:rPr>
          <w:rFonts w:ascii="Times New Roman" w:hAnsi="Times New Roman" w:cs="Times New Roman"/>
        </w:rPr>
        <w:t>sn</w:t>
      </w:r>
      <w:r w:rsidR="007F4F9A" w:rsidRPr="004B41D9">
        <w:rPr>
          <w:rFonts w:ascii="Times New Roman" w:hAnsi="Times New Roman" w:cs="Times New Roman"/>
        </w:rPr>
        <w:t>ovne djelatnosti</w:t>
      </w:r>
      <w:r w:rsidR="00E04AA2" w:rsidRPr="004B41D9">
        <w:rPr>
          <w:rFonts w:ascii="Times New Roman" w:hAnsi="Times New Roman" w:cs="Times New Roman"/>
        </w:rPr>
        <w:t xml:space="preserve"> Veleučilišta </w:t>
      </w:r>
      <w:r w:rsidR="007F4F9A" w:rsidRPr="004B41D9">
        <w:rPr>
          <w:rFonts w:ascii="Times New Roman" w:hAnsi="Times New Roman" w:cs="Times New Roman"/>
        </w:rPr>
        <w:t xml:space="preserve">mogu se podijeliti </w:t>
      </w:r>
      <w:r w:rsidRPr="004B41D9">
        <w:rPr>
          <w:rFonts w:ascii="Times New Roman" w:hAnsi="Times New Roman" w:cs="Times New Roman"/>
        </w:rPr>
        <w:t xml:space="preserve">na nastavne, </w:t>
      </w:r>
      <w:r w:rsidR="007F4F9A" w:rsidRPr="004B41D9">
        <w:rPr>
          <w:rFonts w:ascii="Times New Roman" w:hAnsi="Times New Roman" w:cs="Times New Roman"/>
        </w:rPr>
        <w:t xml:space="preserve">projektne, </w:t>
      </w:r>
      <w:r w:rsidRPr="004B41D9">
        <w:rPr>
          <w:rFonts w:ascii="Times New Roman" w:hAnsi="Times New Roman" w:cs="Times New Roman"/>
        </w:rPr>
        <w:t>stručne</w:t>
      </w:r>
      <w:r w:rsidR="00C00DFF" w:rsidRPr="004B41D9">
        <w:rPr>
          <w:rFonts w:ascii="Times New Roman" w:hAnsi="Times New Roman" w:cs="Times New Roman"/>
        </w:rPr>
        <w:t xml:space="preserve"> i</w:t>
      </w:r>
      <w:r w:rsidR="007F4F9A" w:rsidRPr="004B41D9">
        <w:rPr>
          <w:rFonts w:ascii="Times New Roman" w:hAnsi="Times New Roman" w:cs="Times New Roman"/>
        </w:rPr>
        <w:t xml:space="preserve"> </w:t>
      </w:r>
      <w:r w:rsidR="00C00DFF" w:rsidRPr="004B41D9">
        <w:rPr>
          <w:rFonts w:ascii="Times New Roman" w:hAnsi="Times New Roman" w:cs="Times New Roman"/>
        </w:rPr>
        <w:t xml:space="preserve">znanstvenoistraživačke </w:t>
      </w:r>
      <w:r w:rsidR="007F4F9A" w:rsidRPr="004B41D9">
        <w:rPr>
          <w:rFonts w:ascii="Times New Roman" w:hAnsi="Times New Roman" w:cs="Times New Roman"/>
        </w:rPr>
        <w:t>djelatnosti</w:t>
      </w:r>
      <w:r w:rsidR="002920DF" w:rsidRPr="004B41D9">
        <w:rPr>
          <w:rFonts w:ascii="Times New Roman" w:hAnsi="Times New Roman" w:cs="Times New Roman"/>
        </w:rPr>
        <w:t xml:space="preserve"> </w:t>
      </w:r>
      <w:r w:rsidRPr="004B41D9">
        <w:rPr>
          <w:rFonts w:ascii="Times New Roman" w:hAnsi="Times New Roman" w:cs="Times New Roman"/>
        </w:rPr>
        <w:t>. U provedbi pojedinih</w:t>
      </w:r>
      <w:r w:rsidR="002F688C" w:rsidRPr="004B41D9">
        <w:rPr>
          <w:rFonts w:ascii="Times New Roman" w:hAnsi="Times New Roman" w:cs="Times New Roman"/>
        </w:rPr>
        <w:t xml:space="preserve"> aktivnosti Strategije predviđa se uključivanje većeg broja djelatnika i studenata Veleučilišta kroz rad u pojedinim povjerenstvima i odborima zaduženim za izradu temeljnih dokumenata kao i na njihovoj </w:t>
      </w:r>
      <w:r w:rsidR="002F688C" w:rsidRPr="004B41D9">
        <w:rPr>
          <w:rFonts w:ascii="Times New Roman" w:hAnsi="Times New Roman" w:cs="Times New Roman"/>
        </w:rPr>
        <w:lastRenderedPageBreak/>
        <w:t>realizaciji. Na taj bi se način predviđene mjere sustavno približile svim djelatnicima i studentima Veleučilišta te se nadamo da će biti prihvaćene kao realna mogućnost razvoj</w:t>
      </w:r>
      <w:r w:rsidR="00C00DFF" w:rsidRPr="004B41D9">
        <w:rPr>
          <w:rFonts w:ascii="Times New Roman" w:hAnsi="Times New Roman" w:cs="Times New Roman"/>
        </w:rPr>
        <w:t>a svakog pojedinca i Veleučilišta</w:t>
      </w:r>
      <w:r w:rsidR="002F688C" w:rsidRPr="004B41D9">
        <w:rPr>
          <w:rFonts w:ascii="Times New Roman" w:hAnsi="Times New Roman" w:cs="Times New Roman"/>
        </w:rPr>
        <w:t xml:space="preserve"> kao cjeline. Pri definiranju Strategije vodilo se računa o sljedećim smjernicama (principima): </w:t>
      </w:r>
    </w:p>
    <w:p w:rsidR="002F688C" w:rsidRPr="004B41D9" w:rsidRDefault="002F688C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očuvanje i razvoj </w:t>
      </w:r>
      <w:r w:rsidRPr="004B41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primarne 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>uloge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Veleučilišta koja se očituje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u izobraz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>bi kvalitetnih stručnih kadrova;</w:t>
      </w:r>
    </w:p>
    <w:p w:rsidR="002F688C" w:rsidRPr="004B41D9" w:rsidRDefault="009E6147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688C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ežnja za organizacijom nastave </w:t>
      </w:r>
      <w:r w:rsidR="005A5E65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u skladu s modernim principima </w:t>
      </w:r>
      <w:r w:rsidR="002F688C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nadopunjavanje standardne </w:t>
      </w:r>
      <w:r w:rsidR="002F688C" w:rsidRPr="004B41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</w:t>
      </w:r>
      <w:proofErr w:type="spellStart"/>
      <w:r w:rsidR="002F688C" w:rsidRPr="004B41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catedra</w:t>
      </w:r>
      <w:proofErr w:type="spellEnd"/>
      <w:r w:rsidR="002F688C" w:rsidRPr="004B41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688C" w:rsidRPr="004B41D9">
        <w:rPr>
          <w:rFonts w:ascii="Times New Roman" w:hAnsi="Times New Roman" w:cs="Times New Roman"/>
          <w:color w:val="000000"/>
          <w:sz w:val="24"/>
          <w:szCs w:val="24"/>
        </w:rPr>
        <w:t>metode aktivnim uključivanjem studenata u nastavni proces kroz organiziranje radionica,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nastavak razvoja e – </w:t>
      </w:r>
      <w:proofErr w:type="spellStart"/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procesa,</w:t>
      </w:r>
      <w:r w:rsidR="002F688C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motiviranje uspješnih studenata na daljnje napredovanje, obavljanje dijela nastave na terenu; omogućavanje postupnog savladavanja nastavnog gradiva kontinuiranim radom tijekom semestra, primjena transparentnih me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>toda vrednovanja rada studenata</w:t>
      </w:r>
      <w:r w:rsidR="002F688C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>i uključivanje studenata u stručni i istraživački rad;</w:t>
      </w:r>
    </w:p>
    <w:p w:rsidR="00BF47BE" w:rsidRPr="004B41D9" w:rsidRDefault="00BF47BE" w:rsidP="00BF47B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poboljšanje i unapređenje stručne prakse u cilju povećanja </w:t>
      </w:r>
      <w:proofErr w:type="spellStart"/>
      <w:r w:rsidRPr="004B41D9">
        <w:rPr>
          <w:rFonts w:ascii="Times New Roman" w:hAnsi="Times New Roman" w:cs="Times New Roman"/>
          <w:color w:val="000000"/>
          <w:sz w:val="24"/>
          <w:szCs w:val="24"/>
        </w:rPr>
        <w:t>zapošljivosti</w:t>
      </w:r>
      <w:proofErr w:type="spellEnd"/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studenata omogućavanjem stjecanja praktičnih vještina za rad. </w:t>
      </w:r>
    </w:p>
    <w:p w:rsidR="00EB2368" w:rsidRPr="004B41D9" w:rsidRDefault="00EB2368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>razvoj postojećih i uvođenje novih preddiplomskih stručnih studija i specijalističkih diplomskih studija;</w:t>
      </w:r>
    </w:p>
    <w:p w:rsidR="00C00DFF" w:rsidRPr="004B41D9" w:rsidRDefault="00A97063" w:rsidP="00C00DF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>razvoj međunarodne suradnje posebice u dijelu povećanja dolaznih mobilnosti nastavnika (znanstvenika) i međunarodnih studenata</w:t>
      </w:r>
      <w:r w:rsidR="00EB2368" w:rsidRPr="004B41D9">
        <w:rPr>
          <w:rFonts w:ascii="Times New Roman" w:hAnsi="Times New Roman" w:cs="Times New Roman"/>
          <w:color w:val="000000"/>
          <w:sz w:val="24"/>
          <w:szCs w:val="24"/>
        </w:rPr>
        <w:t>, ali isto tako i poticanje</w:t>
      </w:r>
      <w:r w:rsidR="00C00DFF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na razmjenu i mobilnost studenata i nastavnika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368" w:rsidRPr="004B41D9">
        <w:rPr>
          <w:rFonts w:ascii="Times New Roman" w:hAnsi="Times New Roman" w:cs="Times New Roman"/>
          <w:color w:val="000000"/>
          <w:sz w:val="24"/>
          <w:szCs w:val="24"/>
        </w:rPr>
        <w:t>Veleučilišta u cilju  stjecanja međunarodnih iskustava studiranja ili obavljanja stručne prakse, podizanja kompetencija u korištenju stranih jezika;</w:t>
      </w:r>
    </w:p>
    <w:p w:rsidR="005878D8" w:rsidRPr="004B41D9" w:rsidRDefault="002F688C" w:rsidP="005C4ED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>intenzivnije povezivanje s gospodarskim subjektima kako u samom gradu Kninu, Šibensko-kninskoj županiji tako i šire kao vanjskim dionicima koji su direktno zainteresirani za obrazovanje kvalitetnijih stručnjaka, koji će osim kvalitetnih povratnih informacija o postignutim razinama znanja omogućiti i kvalitetnu poslovnu suradnju na nastavnom, stručnom i istraživačkom</w:t>
      </w:r>
      <w:r w:rsidR="005C4EDE" w:rsidRPr="004B41D9">
        <w:rPr>
          <w:rFonts w:ascii="Times New Roman" w:hAnsi="Times New Roman" w:cs="Times New Roman"/>
        </w:rPr>
        <w:t xml:space="preserve"> </w:t>
      </w:r>
      <w:r w:rsidR="005878D8" w:rsidRPr="004B41D9">
        <w:rPr>
          <w:rFonts w:ascii="Times New Roman" w:hAnsi="Times New Roman" w:cs="Times New Roman"/>
        </w:rPr>
        <w:t xml:space="preserve">području; </w:t>
      </w:r>
    </w:p>
    <w:p w:rsidR="005878D8" w:rsidRPr="004B41D9" w:rsidRDefault="005878D8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razvoj sustava osiguranja kvalitete; </w:t>
      </w:r>
    </w:p>
    <w:p w:rsidR="005878D8" w:rsidRPr="004B41D9" w:rsidRDefault="00EB2368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>identificiranje i povećanje udjela diplomiranih studenata podzastupljenih i ranjivih skupina;</w:t>
      </w:r>
    </w:p>
    <w:p w:rsidR="005878D8" w:rsidRPr="004B41D9" w:rsidRDefault="00EB2368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organizacija međunarodnih i domaćih znanstvenih i stručnih konferencija, skupova, radionica i okruglih stolova te </w:t>
      </w:r>
      <w:r w:rsidR="005878D8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poticanje 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>izdavačke djelatnosti</w:t>
      </w:r>
      <w:r w:rsidR="005878D8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kao </w:t>
      </w:r>
      <w:r w:rsidR="005878D8" w:rsidRPr="004B4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integralnog dijela znanstvenoistraživačkog procesa - izdav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>anje udžbenika i priručnika</w:t>
      </w:r>
      <w:r w:rsidR="005878D8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za stude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>nte, inženjere iz prakse i druge;</w:t>
      </w:r>
    </w:p>
    <w:p w:rsidR="005878D8" w:rsidRPr="004B41D9" w:rsidRDefault="00EB2368" w:rsidP="00BF47B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>sustavno poticanje djelatnika na daljnje školovanje i usavršavanje u cilju poboljšanja kompetencija</w:t>
      </w:r>
      <w:r w:rsidR="005878D8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nastavnika za pr</w:t>
      </w:r>
      <w:r w:rsidR="00BE1B57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ovedbu aktivnosti u nastavi, </w:t>
      </w:r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>jačanje kompetencija osoblja visokih učilišta za razvoj modela učenja kroz rad (</w:t>
      </w:r>
      <w:proofErr w:type="spellStart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BF47BE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5878D8" w:rsidRPr="004B41D9" w:rsidRDefault="005878D8" w:rsidP="009E614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potpora u radu </w:t>
      </w:r>
      <w:proofErr w:type="spellStart"/>
      <w:r w:rsidRPr="004B41D9">
        <w:rPr>
          <w:rFonts w:ascii="Times New Roman" w:hAnsi="Times New Roman" w:cs="Times New Roman"/>
          <w:color w:val="000000"/>
          <w:sz w:val="24"/>
          <w:szCs w:val="24"/>
        </w:rPr>
        <w:t>Alumni</w:t>
      </w:r>
      <w:proofErr w:type="spellEnd"/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udruge Veleučilišta</w:t>
      </w:r>
      <w:r w:rsidR="00593717"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>udruživanje bivših studenata Veleučilišta u cilju praćenja zapošljavanja i njihove uloge u društvu, također cilj osnivanja udruge je okupljanje završenih studenata našeg Veleučilišta kako bi se dodatno promicao ugled institucije</w:t>
      </w:r>
      <w:r w:rsidR="006D7C9C" w:rsidRPr="004B41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2FD7" w:rsidRPr="004B41D9" w:rsidRDefault="00593717" w:rsidP="00E41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D9">
        <w:rPr>
          <w:rFonts w:ascii="Times New Roman" w:hAnsi="Times New Roman" w:cs="Times New Roman"/>
          <w:sz w:val="23"/>
          <w:szCs w:val="23"/>
        </w:rPr>
        <w:t>Poseban naglasak tijekom provođenja</w:t>
      </w:r>
      <w:r w:rsidR="008C4FA5" w:rsidRPr="004B41D9">
        <w:rPr>
          <w:rFonts w:ascii="Times New Roman" w:hAnsi="Times New Roman" w:cs="Times New Roman"/>
          <w:sz w:val="23"/>
          <w:szCs w:val="23"/>
        </w:rPr>
        <w:t xml:space="preserve"> ove Strategije biti će stavljen na osiguravanje </w:t>
      </w:r>
      <w:r w:rsidRPr="004B41D9">
        <w:rPr>
          <w:rFonts w:ascii="Times New Roman" w:hAnsi="Times New Roman" w:cs="Times New Roman"/>
          <w:sz w:val="23"/>
          <w:szCs w:val="23"/>
        </w:rPr>
        <w:t xml:space="preserve">transparentnosti svih informacija i aktivnosti kako bi sve informacije važne za upravljanje Veleučilištem bile dostupne zainteresiranoj javnosti. </w:t>
      </w:r>
    </w:p>
    <w:p w:rsidR="002F688C" w:rsidRPr="004B41D9" w:rsidRDefault="002F688C" w:rsidP="002F6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FD7" w:rsidRPr="004B41D9" w:rsidRDefault="001E309F" w:rsidP="002F688C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00040" cy="44716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D7" w:rsidRPr="004B41D9" w:rsidRDefault="00932FD7" w:rsidP="00932FD7">
      <w:pPr>
        <w:rPr>
          <w:rFonts w:ascii="Times New Roman" w:hAnsi="Times New Roman" w:cs="Times New Roman"/>
          <w:sz w:val="24"/>
          <w:szCs w:val="24"/>
        </w:rPr>
      </w:pPr>
    </w:p>
    <w:p w:rsidR="008F24FD" w:rsidRPr="004B41D9" w:rsidRDefault="000C57DC" w:rsidP="0032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lastRenderedPageBreak/>
        <w:t xml:space="preserve">U svim su segmentima uvedeni indikatori/pokazatelji uspješnosti realizacije pojedinih ciljeva i zadataka, a u završnom dijelu dokumenta su definirane osobe i tijela odgovorne za njihovo provođenje te terminski planovi izvršenja (hodogrami). </w:t>
      </w:r>
      <w:r w:rsidR="00EC533D" w:rsidRPr="004B41D9">
        <w:rPr>
          <w:rFonts w:ascii="Times New Roman" w:hAnsi="Times New Roman" w:cs="Times New Roman"/>
          <w:sz w:val="24"/>
          <w:szCs w:val="24"/>
        </w:rPr>
        <w:t>Strategija za razdoblje 2019</w:t>
      </w:r>
      <w:r w:rsidR="008F24FD" w:rsidRPr="004B41D9">
        <w:rPr>
          <w:rFonts w:ascii="Times New Roman" w:hAnsi="Times New Roman" w:cs="Times New Roman"/>
          <w:sz w:val="24"/>
          <w:szCs w:val="24"/>
        </w:rPr>
        <w:t>.</w:t>
      </w:r>
      <w:r w:rsidR="00593717" w:rsidRPr="004B41D9">
        <w:rPr>
          <w:rFonts w:ascii="Times New Roman" w:hAnsi="Times New Roman" w:cs="Times New Roman"/>
          <w:sz w:val="24"/>
          <w:szCs w:val="24"/>
        </w:rPr>
        <w:t>- 2023</w:t>
      </w:r>
      <w:r w:rsidR="008F24FD" w:rsidRPr="004B41D9">
        <w:rPr>
          <w:rFonts w:ascii="Times New Roman" w:hAnsi="Times New Roman" w:cs="Times New Roman"/>
          <w:sz w:val="24"/>
          <w:szCs w:val="24"/>
        </w:rPr>
        <w:t xml:space="preserve"> izrađena je u skladu s revidiranim izdanjem: </w:t>
      </w:r>
      <w:r w:rsidR="00593717" w:rsidRPr="004B41D9">
        <w:rPr>
          <w:rFonts w:ascii="Times New Roman" w:hAnsi="Times New Roman" w:cs="Times New Roman"/>
          <w:sz w:val="24"/>
          <w:szCs w:val="24"/>
        </w:rPr>
        <w:t>„</w:t>
      </w:r>
      <w:r w:rsidR="008F24FD" w:rsidRPr="004B41D9">
        <w:rPr>
          <w:rFonts w:ascii="Times New Roman" w:hAnsi="Times New Roman" w:cs="Times New Roman"/>
          <w:sz w:val="24"/>
          <w:szCs w:val="24"/>
        </w:rPr>
        <w:t>Standardi i smjernice za osiguravanje kvalitete na Europskom prostoru visokog obrazovanja</w:t>
      </w:r>
      <w:r w:rsidR="00593717" w:rsidRPr="004B41D9">
        <w:rPr>
          <w:rFonts w:ascii="Times New Roman" w:hAnsi="Times New Roman" w:cs="Times New Roman"/>
          <w:sz w:val="24"/>
          <w:szCs w:val="24"/>
        </w:rPr>
        <w:t>“</w:t>
      </w:r>
      <w:r w:rsidR="008F24FD" w:rsidRPr="004B41D9">
        <w:rPr>
          <w:rFonts w:ascii="Times New Roman" w:hAnsi="Times New Roman" w:cs="Times New Roman"/>
          <w:sz w:val="24"/>
          <w:szCs w:val="24"/>
        </w:rPr>
        <w:t xml:space="preserve"> (ESG), Bruxelles,</w:t>
      </w:r>
      <w:r w:rsidR="00593717" w:rsidRPr="004B41D9">
        <w:rPr>
          <w:rFonts w:ascii="Times New Roman" w:hAnsi="Times New Roman" w:cs="Times New Roman"/>
          <w:sz w:val="24"/>
          <w:szCs w:val="24"/>
        </w:rPr>
        <w:t xml:space="preserve"> 2015 i radnom dokumentu AZVO-a</w:t>
      </w:r>
      <w:r w:rsidR="008F24FD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="00593717" w:rsidRPr="004B41D9">
        <w:rPr>
          <w:rFonts w:ascii="Times New Roman" w:hAnsi="Times New Roman" w:cs="Times New Roman"/>
          <w:sz w:val="24"/>
          <w:szCs w:val="24"/>
        </w:rPr>
        <w:t>„</w:t>
      </w:r>
      <w:r w:rsidR="008F24FD" w:rsidRPr="004B41D9">
        <w:rPr>
          <w:rFonts w:ascii="Times New Roman" w:hAnsi="Times New Roman" w:cs="Times New Roman"/>
          <w:sz w:val="24"/>
          <w:szCs w:val="24"/>
        </w:rPr>
        <w:t xml:space="preserve">Standardi za vrednovanje kvalitete veleučilišta i visokih škola u postupku </w:t>
      </w:r>
      <w:proofErr w:type="spellStart"/>
      <w:r w:rsidR="008F24FD" w:rsidRPr="004B41D9">
        <w:rPr>
          <w:rFonts w:ascii="Times New Roman" w:hAnsi="Times New Roman" w:cs="Times New Roman"/>
          <w:sz w:val="24"/>
          <w:szCs w:val="24"/>
        </w:rPr>
        <w:t>reakreditacije</w:t>
      </w:r>
      <w:proofErr w:type="spellEnd"/>
      <w:r w:rsidR="008F24FD" w:rsidRPr="004B41D9">
        <w:rPr>
          <w:rFonts w:ascii="Times New Roman" w:hAnsi="Times New Roman" w:cs="Times New Roman"/>
          <w:sz w:val="24"/>
          <w:szCs w:val="24"/>
        </w:rPr>
        <w:t xml:space="preserve"> visokih škola</w:t>
      </w:r>
      <w:r w:rsidR="00593717" w:rsidRPr="004B41D9">
        <w:rPr>
          <w:rFonts w:ascii="Times New Roman" w:hAnsi="Times New Roman" w:cs="Times New Roman"/>
          <w:sz w:val="24"/>
          <w:szCs w:val="24"/>
        </w:rPr>
        <w:t>“</w:t>
      </w:r>
      <w:r w:rsidR="008F24FD" w:rsidRPr="004B41D9">
        <w:rPr>
          <w:rFonts w:ascii="Times New Roman" w:hAnsi="Times New Roman" w:cs="Times New Roman"/>
          <w:sz w:val="24"/>
          <w:szCs w:val="24"/>
        </w:rPr>
        <w:t>.</w:t>
      </w:r>
    </w:p>
    <w:p w:rsidR="004B41D9" w:rsidRDefault="004B41D9" w:rsidP="00880972">
      <w:pPr>
        <w:rPr>
          <w:rFonts w:ascii="Times New Roman" w:hAnsi="Times New Roman" w:cs="Times New Roman"/>
          <w:b/>
          <w:sz w:val="28"/>
          <w:szCs w:val="28"/>
        </w:rPr>
        <w:sectPr w:rsidR="004B41D9" w:rsidSect="00DC526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324C79" w:rsidRPr="004B41D9" w:rsidRDefault="00F07C78" w:rsidP="004B41D9">
      <w:pPr>
        <w:pStyle w:val="Naslov1"/>
      </w:pPr>
      <w:bookmarkStart w:id="3" w:name="_Toc4153882"/>
      <w:proofErr w:type="spellStart"/>
      <w:r w:rsidRPr="004B41D9">
        <w:lastRenderedPageBreak/>
        <w:t>Misija,</w:t>
      </w:r>
      <w:r w:rsidR="00880972" w:rsidRPr="004B41D9">
        <w:t>vizija</w:t>
      </w:r>
      <w:proofErr w:type="spellEnd"/>
      <w:r w:rsidRPr="004B41D9">
        <w:t xml:space="preserve"> i vrijednosti</w:t>
      </w:r>
      <w:r w:rsidR="00880972" w:rsidRPr="004B41D9">
        <w:t xml:space="preserve"> Veleučilišta </w:t>
      </w:r>
      <w:r w:rsidR="002268BA" w:rsidRPr="004B41D9">
        <w:t>„</w:t>
      </w:r>
      <w:r w:rsidR="00880972" w:rsidRPr="004B41D9">
        <w:t>Marko Marulić</w:t>
      </w:r>
      <w:r w:rsidR="002268BA" w:rsidRPr="004B41D9">
        <w:t>“</w:t>
      </w:r>
      <w:r w:rsidR="00880972" w:rsidRPr="004B41D9">
        <w:t xml:space="preserve"> u Kninu</w:t>
      </w:r>
      <w:bookmarkEnd w:id="3"/>
    </w:p>
    <w:p w:rsidR="00C1009A" w:rsidRPr="004B41D9" w:rsidRDefault="00C1009A" w:rsidP="00880972">
      <w:pPr>
        <w:rPr>
          <w:rFonts w:ascii="Times New Roman" w:hAnsi="Times New Roman" w:cs="Times New Roman"/>
          <w:b/>
          <w:sz w:val="28"/>
          <w:szCs w:val="28"/>
        </w:rPr>
      </w:pPr>
    </w:p>
    <w:p w:rsidR="00C843DC" w:rsidRPr="004B41D9" w:rsidRDefault="004B41D9" w:rsidP="00880972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B41D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MISIJA</w:t>
      </w:r>
    </w:p>
    <w:p w:rsidR="00F35034" w:rsidRDefault="00A16DCD" w:rsidP="00153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Razvoj Veleučilišta temeljen je na ljudskim i prirodnim resursi</w:t>
      </w:r>
      <w:r w:rsidR="005B5971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ma. Temeljna zadaća je obrazovanje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stručnjaka usmjerenih prema praksi s ciljem samostalne primjene stručnih znanja i znanstvenih metoda specifični</w:t>
      </w:r>
      <w:r w:rsidR="005B5971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h za pojedino područje obrazovanja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, koja je od početka usmjerena prema budućem zvanju.</w:t>
      </w:r>
      <w:r w:rsidR="005B5971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tu svrhu svi programi stručnih 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studija sadržajno obuhvaćaju teorijska i primijenjena znanja, uključujući i stručnu praksu u odgovarajućim radnim sredinama: trgovačkim društvima, tijelima uprave, institucijama i slično, u zavisnosti od profila stručnjaka koji se na Veleučilištu obrazuju. Nastavni programi su odobre</w:t>
      </w:r>
      <w:r w:rsidR="005B5971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ni od strane nadležnih tijela i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usporedivi su sa sličnima u zemljama Europske unije. Znanost i visoko obrazovanje najznačajniji su čimbenici razvoja u svijetu, stoga je želja Veleučilišta da svojim djelovanjem doprinese ubrzanom i kvalitetnom razvoju Grada Knina i okolice, Šibensko-kninske županije i šire.</w:t>
      </w:r>
    </w:p>
    <w:p w:rsidR="00AB42D2" w:rsidRPr="004B41D9" w:rsidRDefault="00AB42D2" w:rsidP="00153C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034" w:rsidRPr="004B41D9" w:rsidRDefault="00301F5A" w:rsidP="003B057A">
      <w:p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B41D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VIZIJA</w:t>
      </w:r>
    </w:p>
    <w:p w:rsidR="00581FD2" w:rsidRPr="004B41D9" w:rsidRDefault="00A16DCD" w:rsidP="00A16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Veleučilište je centar izvrsnosti u bavljenju visokostručnim i znanstvenim radom na područjima biotehničkih i društvenih znanosti, koji provodi kvalitetno i učinkovito obrazovanje temeljeno na ishodima učenja i koncepciji cjeloživotnog obrazovanja. Aktivnom suradnjom s gospodarstvom, partnerstvima za razvoj zajednice te visokom razinom organiziranosti, Veleučilište će pokazati svoju javnu odgovornosti i doprinijeti tranziciji u društvo znanja. Također, Veleučilište je institucija koja potiče mobilnost i razvijanje poduzetničke energije te izražavanje talenta svakog </w:t>
      </w:r>
      <w:r w:rsidR="00BF47BE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pojedinca (studenta, nastavnika, suradnika, referenta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>). Visoka fleksibilnost studija i uvođenje novih studijskih programa</w:t>
      </w:r>
      <w:r w:rsidR="006A0EC4" w:rsidRPr="004B41D9">
        <w:rPr>
          <w:rFonts w:ascii="Times New Roman" w:hAnsi="Times New Roman" w:cs="Times New Roman"/>
          <w:sz w:val="24"/>
          <w:szCs w:val="24"/>
        </w:rPr>
        <w:t xml:space="preserve"> i konstantnim poboljšavanjem starih te akademske izvrsnosti, ostvarene na Standardima i smjernicama za osiguranje kv</w:t>
      </w:r>
      <w:r w:rsidR="000A0D6D" w:rsidRPr="004B41D9">
        <w:rPr>
          <w:rFonts w:ascii="Times New Roman" w:hAnsi="Times New Roman" w:cs="Times New Roman"/>
          <w:sz w:val="24"/>
          <w:szCs w:val="24"/>
        </w:rPr>
        <w:t xml:space="preserve">alitete </w:t>
      </w:r>
      <w:r w:rsidR="006A0EC4" w:rsidRPr="004B41D9">
        <w:rPr>
          <w:rFonts w:ascii="Times New Roman" w:hAnsi="Times New Roman" w:cs="Times New Roman"/>
          <w:sz w:val="24"/>
          <w:szCs w:val="24"/>
        </w:rPr>
        <w:t>(ESG)</w:t>
      </w:r>
      <w:r w:rsidR="006A0EC4" w:rsidRPr="004B41D9">
        <w:rPr>
          <w:rFonts w:ascii="Times New Roman" w:hAnsi="Times New Roman" w:cs="Times New Roman"/>
          <w:b/>
          <w:sz w:val="24"/>
          <w:szCs w:val="24"/>
        </w:rPr>
        <w:t>,</w:t>
      </w:r>
      <w:r w:rsidR="006A0EC4"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cilju izobrazbe visokostručnih profila potrebnih gospodarstvu u okruženju ostat će jednom od temeljnih značajki Veleučilišta. Sve navedeno, uz sve ostale organizacijske i stručne posebnosti, doprinosi i doprinosit će u budućnosti jasnom i prepoznatljivom pozicioniranju </w:t>
      </w:r>
      <w:r w:rsidRPr="004B41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Veleučilišta u hrvatskom visokoobrazovnom prostoru.</w:t>
      </w:r>
      <w:r w:rsidR="006A0EC4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="00287B5D" w:rsidRPr="004B41D9">
        <w:rPr>
          <w:rFonts w:ascii="Times New Roman" w:hAnsi="Times New Roman" w:cs="Times New Roman"/>
          <w:sz w:val="24"/>
          <w:szCs w:val="24"/>
        </w:rPr>
        <w:t>Veleučilište želi biti usklađeno s dobrim praksama Europs</w:t>
      </w:r>
      <w:r w:rsidR="00BF47BE" w:rsidRPr="004B41D9">
        <w:rPr>
          <w:rFonts w:ascii="Times New Roman" w:hAnsi="Times New Roman" w:cs="Times New Roman"/>
          <w:sz w:val="24"/>
          <w:szCs w:val="24"/>
        </w:rPr>
        <w:t>kog visokog obrazovanja (EHEA) i</w:t>
      </w:r>
      <w:r w:rsidR="00287B5D" w:rsidRPr="004B41D9">
        <w:rPr>
          <w:rFonts w:ascii="Times New Roman" w:hAnsi="Times New Roman" w:cs="Times New Roman"/>
          <w:sz w:val="24"/>
          <w:szCs w:val="24"/>
        </w:rPr>
        <w:t xml:space="preserve"> Europskog istraživačkog prostora (ERA)</w:t>
      </w:r>
      <w:r w:rsidR="00F3142A" w:rsidRPr="004B41D9">
        <w:rPr>
          <w:rFonts w:ascii="Times New Roman" w:hAnsi="Times New Roman" w:cs="Times New Roman"/>
          <w:sz w:val="24"/>
          <w:szCs w:val="24"/>
        </w:rPr>
        <w:t>.</w:t>
      </w:r>
    </w:p>
    <w:p w:rsidR="00BF47BE" w:rsidRPr="004B41D9" w:rsidRDefault="00BF47BE" w:rsidP="00AA35BA">
      <w:pPr>
        <w:rPr>
          <w:rFonts w:ascii="Times New Roman" w:hAnsi="Times New Roman" w:cs="Times New Roman"/>
          <w:b/>
          <w:sz w:val="28"/>
          <w:szCs w:val="28"/>
        </w:rPr>
      </w:pPr>
    </w:p>
    <w:p w:rsidR="005A5E65" w:rsidRPr="004B41D9" w:rsidRDefault="005A5E65" w:rsidP="00AA35BA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B41D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Vrijednosti:</w:t>
      </w:r>
    </w:p>
    <w:p w:rsidR="005A5E65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Odgovornost</w:t>
      </w:r>
      <w:r w:rsidRPr="004B41D9">
        <w:rPr>
          <w:rFonts w:ascii="Times New Roman" w:hAnsi="Times New Roman" w:cs="Times New Roman"/>
          <w:sz w:val="24"/>
          <w:szCs w:val="24"/>
        </w:rPr>
        <w:t>: Veleučilište preuzima potpunu odgovornost za kvalitetu svih svojih djelatnosti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Javnost</w:t>
      </w:r>
      <w:r w:rsidRPr="004B41D9">
        <w:rPr>
          <w:rFonts w:ascii="Times New Roman" w:hAnsi="Times New Roman" w:cs="Times New Roman"/>
          <w:sz w:val="24"/>
          <w:szCs w:val="24"/>
        </w:rPr>
        <w:t>: Djelovanje Veleučilišta je transparentno, javno, podložno vanjskoj procjeni i prosudbi</w:t>
      </w:r>
      <w:r w:rsidR="00B857C2" w:rsidRPr="004B41D9">
        <w:rPr>
          <w:rFonts w:ascii="Times New Roman" w:hAnsi="Times New Roman" w:cs="Times New Roman"/>
          <w:sz w:val="24"/>
          <w:szCs w:val="24"/>
        </w:rPr>
        <w:t>.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Zaštita javnih interesa</w:t>
      </w:r>
      <w:r w:rsidRPr="004B41D9">
        <w:rPr>
          <w:rFonts w:ascii="Times New Roman" w:hAnsi="Times New Roman" w:cs="Times New Roman"/>
          <w:sz w:val="24"/>
          <w:szCs w:val="24"/>
        </w:rPr>
        <w:t>: Kvaliteta i standardi djelovanja Veleučilišta moraju biti u funkciji očuvanja i unapređivanja javnih interesa</w:t>
      </w:r>
      <w:r w:rsidR="00B857C2" w:rsidRPr="004B41D9">
        <w:rPr>
          <w:rFonts w:ascii="Times New Roman" w:hAnsi="Times New Roman" w:cs="Times New Roman"/>
          <w:sz w:val="24"/>
          <w:szCs w:val="24"/>
        </w:rPr>
        <w:t>.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Opravdanje očekivanja javnosti i uloženih sredstava</w:t>
      </w:r>
      <w:r w:rsidRPr="004B41D9">
        <w:rPr>
          <w:rFonts w:ascii="Times New Roman" w:hAnsi="Times New Roman" w:cs="Times New Roman"/>
          <w:sz w:val="24"/>
          <w:szCs w:val="24"/>
        </w:rPr>
        <w:t>: Veleučilište razvija postupke kojima će dokazivati svoju odgovornost, uključujući i odgovornost za uložena javna sredstva</w:t>
      </w:r>
      <w:r w:rsidR="00B857C2" w:rsidRPr="004B41D9">
        <w:rPr>
          <w:rFonts w:ascii="Times New Roman" w:hAnsi="Times New Roman" w:cs="Times New Roman"/>
          <w:sz w:val="24"/>
          <w:szCs w:val="24"/>
        </w:rPr>
        <w:t>.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Kultura kvalitete</w:t>
      </w:r>
      <w:r w:rsidRPr="004B41D9">
        <w:rPr>
          <w:rFonts w:ascii="Times New Roman" w:hAnsi="Times New Roman" w:cs="Times New Roman"/>
          <w:sz w:val="24"/>
          <w:szCs w:val="24"/>
        </w:rPr>
        <w:t>:</w:t>
      </w:r>
      <w:r w:rsidR="00242FE8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>kontinuirano unaprjeđenje i njegovanje kulture kvalitete i poticanje rasprave o vlastitom djelovanju i razvoju</w:t>
      </w:r>
      <w:r w:rsidR="00B857C2" w:rsidRPr="004B41D9">
        <w:rPr>
          <w:rFonts w:ascii="Times New Roman" w:hAnsi="Times New Roman" w:cs="Times New Roman"/>
          <w:sz w:val="24"/>
          <w:szCs w:val="24"/>
        </w:rPr>
        <w:t>.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Djelotvorna i učinkovita organizacija rada</w:t>
      </w:r>
      <w:r w:rsidRPr="004B41D9">
        <w:rPr>
          <w:rFonts w:ascii="Times New Roman" w:hAnsi="Times New Roman" w:cs="Times New Roman"/>
          <w:sz w:val="24"/>
          <w:szCs w:val="24"/>
        </w:rPr>
        <w:t>: unaprjeđivanje organizacijskih pristupa i ljudskih kapaciteta koji jamče visoku kvalitetu</w:t>
      </w:r>
      <w:r w:rsidR="00B857C2" w:rsidRPr="004B41D9">
        <w:rPr>
          <w:rFonts w:ascii="Times New Roman" w:hAnsi="Times New Roman" w:cs="Times New Roman"/>
          <w:sz w:val="24"/>
          <w:szCs w:val="24"/>
        </w:rPr>
        <w:t>.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Zadovoljavanje potreba korisnika</w:t>
      </w:r>
      <w:r w:rsidRPr="004B41D9">
        <w:rPr>
          <w:rFonts w:ascii="Times New Roman" w:hAnsi="Times New Roman" w:cs="Times New Roman"/>
          <w:sz w:val="24"/>
          <w:szCs w:val="24"/>
        </w:rPr>
        <w:t>: kvaliteta akademskih programa mora se razvijati i trajno poboljšavati u korist korisnika visokog obrazovanja, u prvom redu studenata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Objektivnost:</w:t>
      </w:r>
      <w:r w:rsidR="00BF47BE" w:rsidRPr="004B41D9">
        <w:rPr>
          <w:rFonts w:ascii="Times New Roman" w:hAnsi="Times New Roman" w:cs="Times New Roman"/>
          <w:sz w:val="24"/>
          <w:szCs w:val="24"/>
        </w:rPr>
        <w:t xml:space="preserve"> Veleučilište </w:t>
      </w:r>
      <w:r w:rsidRPr="004B41D9">
        <w:rPr>
          <w:rFonts w:ascii="Times New Roman" w:hAnsi="Times New Roman" w:cs="Times New Roman"/>
          <w:sz w:val="24"/>
          <w:szCs w:val="24"/>
        </w:rPr>
        <w:t>mora objektivno dokazivati svoju kvalitetu u zemlji i inozemstvu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Poticanje kreativnosti i inovativnosti</w:t>
      </w:r>
      <w:r w:rsidR="00BF47BE" w:rsidRPr="004B41D9">
        <w:rPr>
          <w:rFonts w:ascii="Times New Roman" w:hAnsi="Times New Roman" w:cs="Times New Roman"/>
          <w:sz w:val="24"/>
          <w:szCs w:val="24"/>
        </w:rPr>
        <w:t xml:space="preserve">: </w:t>
      </w:r>
      <w:r w:rsidRPr="004B41D9">
        <w:rPr>
          <w:rFonts w:ascii="Times New Roman" w:hAnsi="Times New Roman" w:cs="Times New Roman"/>
          <w:sz w:val="24"/>
          <w:szCs w:val="24"/>
        </w:rPr>
        <w:t>procesi, postupci i formalni zahtjevi ne smiju gušiti inovativnost i različitost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Internacionalizacija:</w:t>
      </w:r>
      <w:r w:rsidRPr="004B41D9">
        <w:rPr>
          <w:rFonts w:ascii="Times New Roman" w:hAnsi="Times New Roman" w:cs="Times New Roman"/>
          <w:sz w:val="24"/>
          <w:szCs w:val="24"/>
        </w:rPr>
        <w:t xml:space="preserve"> poticanje mobilnosti nastavnika i studenata, e-učenje, izvođenje studijskih programa na engleskom jeziku</w:t>
      </w:r>
    </w:p>
    <w:p w:rsidR="003064AF" w:rsidRPr="004B41D9" w:rsidRDefault="003064AF" w:rsidP="004B41D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Visoka razina studentskog standarda</w:t>
      </w:r>
      <w:r w:rsidRPr="004B41D9">
        <w:rPr>
          <w:rFonts w:ascii="Times New Roman" w:hAnsi="Times New Roman" w:cs="Times New Roman"/>
          <w:sz w:val="24"/>
          <w:szCs w:val="24"/>
        </w:rPr>
        <w:t>: rad na unaprjeđenju prostornih, društvenih i informacijsko – komunikacijskim resursima</w:t>
      </w:r>
    </w:p>
    <w:p w:rsidR="004B41D9" w:rsidRDefault="004B41D9" w:rsidP="00CC1EAB">
      <w:pPr>
        <w:rPr>
          <w:rFonts w:ascii="Times New Roman" w:hAnsi="Times New Roman" w:cs="Times New Roman"/>
          <w:b/>
          <w:sz w:val="28"/>
          <w:szCs w:val="28"/>
        </w:rPr>
        <w:sectPr w:rsidR="004B41D9" w:rsidSect="00DC526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C843DC" w:rsidRDefault="00255321" w:rsidP="004B41D9">
      <w:pPr>
        <w:pStyle w:val="Naslov1"/>
      </w:pPr>
      <w:bookmarkStart w:id="4" w:name="_Toc4153883"/>
      <w:r w:rsidRPr="004B41D9">
        <w:lastRenderedPageBreak/>
        <w:t>Politika osiguranja kvalitete Veleučilišta Marko Marulić u Kninu</w:t>
      </w:r>
      <w:bookmarkEnd w:id="4"/>
    </w:p>
    <w:p w:rsidR="00AB42D2" w:rsidRPr="00AB42D2" w:rsidRDefault="00AB42D2" w:rsidP="00AB42D2"/>
    <w:p w:rsidR="003A2FBD" w:rsidRPr="004B41D9" w:rsidRDefault="003A2FBD" w:rsidP="006E65FE">
      <w:pPr>
        <w:spacing w:after="0" w:line="360" w:lineRule="auto"/>
        <w:ind w:left="2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Veleučilište „Marko Marulić" u Kninu (dalje u tekstu Veleučilište), kao suvremena visokoobrazovna ustanova, posvećena je postizanju izvrsnosti u obrazovnim, stručnim i znanstvenim područjima svoga rada i djelovanja praćenjem suvremenih trendova u edukaciji i kontinuiranom stručnom i istraživačkom radu u okviru svojih studijskih programa. Osiguravanje kvalitete Veleučilište smatra kontinuiranim procesom koji je integriran u sve </w:t>
      </w:r>
      <w:r w:rsidR="00B22942" w:rsidRPr="004B41D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nastavne, stručne, znanstvene poslove </w:t>
      </w:r>
      <w:r w:rsidRPr="004B41D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ustanove i predstavlja prioritetnu odrednicu u svakodnevnom radu Veleučilišta. Politika kvalitete je referentni okvir za uspostavu, prosudbu, provedbu te ostvarenje ciljeva kvalitete. Stoga jasno definirani ciljevi kvalitete su:</w:t>
      </w:r>
    </w:p>
    <w:p w:rsidR="003A2FBD" w:rsidRPr="004B41D9" w:rsidRDefault="003A2FBD" w:rsidP="006E65F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-promicanje visokih standarda profesionalnog i stručnog razvoja svih dionika u područjima djelovanja Veleučilišta, uz kontinuirana mjerenja i praćenja s ciljem unapređenja cjelokupnog poslovanja ustanove;</w:t>
      </w:r>
    </w:p>
    <w:p w:rsidR="003A2FBD" w:rsidRPr="004B41D9" w:rsidRDefault="003A2FBD" w:rsidP="006E65F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 xml:space="preserve">-razvoj sustava osiguranja kvalitete  temeljenog na Standardima i smjernicama za osiguravanje kvalitete u Europskom prostoru visokog obrazovanja (ESG), važećeg normativnog okvira, te propisima Veleučilišta; </w:t>
      </w:r>
    </w:p>
    <w:p w:rsidR="003A2FBD" w:rsidRPr="004B41D9" w:rsidRDefault="003A2FBD" w:rsidP="006E65F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 xml:space="preserve">-promicanje razvoja temeljenog na ljudskim resursima pomoću izobrazbe stručnjaka usmjerenih prema praksi, uvažavajući potrebe studenata, gospodarstva, lokalne zajednice, te njihovim sustavnim uključivanjem u cilju poboljšanja nastavnih, stručnih i istraživačkih procesa Veleučilišta; </w:t>
      </w:r>
    </w:p>
    <w:p w:rsidR="003A2FBD" w:rsidRPr="004B41D9" w:rsidRDefault="003A2FBD" w:rsidP="006E65F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- poticanje otvorenosti i aktivnoj suradnji sa svim unutarnjim i vanjskim dionicima sustava osiguravanja kvalitete (stud</w:t>
      </w:r>
      <w:r w:rsidR="003009D9"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 xml:space="preserve">entima, zaposlenicima, </w:t>
      </w:r>
      <w:proofErr w:type="spellStart"/>
      <w:r w:rsidR="003009D9"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alumn</w:t>
      </w:r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i</w:t>
      </w:r>
      <w:r w:rsidR="003009D9"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ma</w:t>
      </w:r>
      <w:proofErr w:type="spellEnd"/>
      <w:r w:rsidRPr="004B41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, gospodarstvom, lokalnom zajednicom, međunarodnim subjektima na nacionalnoj i međunarodnoj razini i dr.).</w:t>
      </w:r>
    </w:p>
    <w:p w:rsidR="006A5C52" w:rsidRPr="004B41D9" w:rsidRDefault="003A2FBD" w:rsidP="006A5C52">
      <w:pPr>
        <w:spacing w:after="320" w:line="360" w:lineRule="auto"/>
        <w:ind w:left="2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B41D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Kvaliteta poslovnih procesa Veleučilišta temelji se na stručnosti, vještinama, znanjima i etičnosti svih zaposlenika koji su odgovorni za provođenje politike kvalitete i davanje doprinosa jačanju stručnog i profesionalnog ugleda ustanove. Politika kvalitete sastavni je dio Priručnika kvalitete čije odredbe moraju provoditi svi zaposleni na Veleučilištu.</w:t>
      </w:r>
    </w:p>
    <w:p w:rsidR="004B41D9" w:rsidRDefault="004B41D9" w:rsidP="006A5C52">
      <w:pPr>
        <w:spacing w:after="320" w:line="360" w:lineRule="auto"/>
        <w:ind w:left="2" w:hanging="3"/>
        <w:jc w:val="both"/>
        <w:rPr>
          <w:rFonts w:ascii="Times New Roman" w:hAnsi="Times New Roman" w:cs="Times New Roman"/>
          <w:b/>
          <w:sz w:val="24"/>
          <w:szCs w:val="24"/>
        </w:rPr>
        <w:sectPr w:rsidR="004B41D9" w:rsidSect="00DC526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A05955" w:rsidRPr="004B41D9" w:rsidRDefault="00E35C2B" w:rsidP="00AB42D2">
      <w:pPr>
        <w:pStyle w:val="Naslov1"/>
        <w:rPr>
          <w:rFonts w:eastAsia="Calibri"/>
          <w:color w:val="000000"/>
          <w:lang w:eastAsia="hr-HR"/>
        </w:rPr>
      </w:pPr>
      <w:bookmarkStart w:id="5" w:name="_Toc4153884"/>
      <w:r w:rsidRPr="004B41D9">
        <w:lastRenderedPageBreak/>
        <w:t>SWOT Analiza</w:t>
      </w:r>
      <w:bookmarkEnd w:id="5"/>
    </w:p>
    <w:p w:rsidR="00A05955" w:rsidRPr="004B41D9" w:rsidRDefault="00EB065C" w:rsidP="00A0595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08"/>
        <w:gridCol w:w="4186"/>
      </w:tblGrid>
      <w:tr w:rsidR="00A05955" w:rsidRPr="004B41D9" w:rsidTr="00DC5261">
        <w:trPr>
          <w:trHeight w:val="200"/>
        </w:trPr>
        <w:tc>
          <w:tcPr>
            <w:tcW w:w="4478" w:type="dxa"/>
            <w:shd w:val="clear" w:color="auto" w:fill="BDD6EE" w:themeFill="accent1" w:themeFillTint="66"/>
          </w:tcPr>
          <w:p w:rsidR="00A05955" w:rsidRPr="004B41D9" w:rsidRDefault="00A05955" w:rsidP="004B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SNAGE/PREDNOSTI</w:t>
            </w:r>
          </w:p>
        </w:tc>
        <w:tc>
          <w:tcPr>
            <w:tcW w:w="4478" w:type="dxa"/>
            <w:shd w:val="clear" w:color="auto" w:fill="BDD6EE" w:themeFill="accent1" w:themeFillTint="66"/>
          </w:tcPr>
          <w:p w:rsidR="00A05955" w:rsidRPr="004B41D9" w:rsidRDefault="00A05955" w:rsidP="004B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ŠANSE/PRILIKE</w:t>
            </w:r>
          </w:p>
        </w:tc>
      </w:tr>
      <w:tr w:rsidR="00A05955" w:rsidRPr="004B41D9" w:rsidTr="00611007">
        <w:trPr>
          <w:trHeight w:val="6108"/>
        </w:trPr>
        <w:tc>
          <w:tcPr>
            <w:tcW w:w="4478" w:type="dxa"/>
          </w:tcPr>
          <w:p w:rsidR="003009D9" w:rsidRPr="004B41D9" w:rsidRDefault="00A05955" w:rsidP="00057E0D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3009D9" w:rsidRPr="004B41D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preddiplomski stručni studijski programi iz STEM područja (poljoprivreda i prehrambena tehnologija)</w:t>
            </w:r>
          </w:p>
          <w:p w:rsidR="003009D9" w:rsidRPr="004B41D9" w:rsidRDefault="00A05F3F" w:rsidP="00057E0D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-preddiplomski stručni studij Trgovinsko poslovanje s poduzetništvom i specijalistički diplomski stručni studij Ekonomski i normativni okvir poduzetništva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Povoljna geografska lokacija Veleučilišta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-Kvalitetno opremljeni nastavni prostori, kabineti i laboratoriji.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-Povoljan omjer nastavnika i studenata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-Zadovoljavajuća pokrivenost izvedbe studijskih programa vlastitim nastavnim kadrom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-Zadovoljavajući broj zaposlenika uključen u proces školovanja (doktorski studiji)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-Povoljna dobna struktura zaposlenih (nastavno i nenastavno osoblje)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-Prepoznatljivost Veleučilišta kroz organizaciju godišnje međunarodne konferencije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-Rad u manjim grupama omogućuju bolji individualni pristup nastavnika studentima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-Kvalitetna oprema za rad sa studentima (opremljenost laboratorija, učionica i informatička učionica)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-Svjesnost Veleučilišta o potrebi razvoja organizacijske kulture kvalitete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8" w:type="dxa"/>
          </w:tcPr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Uvođenje i provedba novih preddiplomskih stručnih i specijalističkih diplomskih </w:t>
            </w:r>
            <w:r w:rsidR="00A05F3F"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stručnih</w:t>
            </w:r>
            <w:r w:rsid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studija (ustroj programske vertikale)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-Organiziranje međunarodne suradnje i boravka nastavnika i studenata u drugim zemljama</w:t>
            </w:r>
            <w:r w:rsidR="00A05F3F"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(odlazna mobilnost)</w:t>
            </w: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A05F3F"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i dolazna mobilnost studenata i nastavnika </w:t>
            </w: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</w:t>
            </w:r>
            <w:proofErr w:type="spellStart"/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Erasmus</w:t>
            </w:r>
            <w:proofErr w:type="spellEnd"/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+ program i sl.)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-Usavršavanje vlastitih kadrova u smislu upotrebe modernih nastavnih alata i dodatnih edukacija (npr. strani jezici)</w:t>
            </w:r>
          </w:p>
          <w:p w:rsidR="00A05F3F" w:rsidRPr="004B41D9" w:rsidRDefault="00A05F3F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 provedba aktivnosti u cilju unapređenja stručne prakse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-Jačanje povezivanja s gospodarskim i drugim subjektima u društvenoj zajednici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-Razvoj i provedba aktivnosti kroz sudjelovanje u projektima financiranim iz EU fondova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-Daljnji razvoj suradnje Veleučilišta sa malim i velikim proizvođačima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-Jačanje stručnog i znanstveno – istraživačkog rada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-Mogućnost nastavka studija na sveučilišnim programima u Hrvatskoj i inozemstvu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 Mogućnost zapošljavanja u struci u zemlji i inozemstvu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- Interdisciplinarni pristup nastavi 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-Mogućnost razvijanja ideja, izuma i sl.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-Sudjelovanje u raznim stručnim projektima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-Nastavnicima je otvorena mogućnost napredovanja u viša nastavna naslovna zvanja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-Mogućnost aktivnog sudjelovanja na domaćim i međunarodnim konferencijama</w:t>
            </w:r>
          </w:p>
          <w:p w:rsidR="00611007" w:rsidRPr="004B41D9" w:rsidRDefault="00A05955" w:rsidP="00611007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-Jačanje medijske promocije i povezivanja sa srednjim školama u cilju poticanja učenika za upis na Veleučilište</w:t>
            </w:r>
            <w:r w:rsidR="00611007" w:rsidRPr="004B4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007"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Usklađivanje studijskih programa sa standardima kvalifikacija iz registra HKO</w:t>
            </w:r>
          </w:p>
          <w:p w:rsidR="00611007" w:rsidRPr="004B41D9" w:rsidRDefault="00611007" w:rsidP="00611007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-Usklađivanje studijskih programa sa standardima kvalifikacija iz registra HKO</w:t>
            </w:r>
          </w:p>
          <w:p w:rsidR="00A05F3F" w:rsidRPr="004B41D9" w:rsidRDefault="00A05F3F" w:rsidP="00611007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 identifikacija i povećanje udjela diplomiranih studenata podzastupljenih i ranjivih skupina</w:t>
            </w:r>
          </w:p>
          <w:p w:rsidR="00A05955" w:rsidRPr="004B41D9" w:rsidRDefault="00611007" w:rsidP="0061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-Povećanje broja znanstvenih ,autorskih knjiga s međunarodnom recenzijom.</w:t>
            </w:r>
          </w:p>
        </w:tc>
      </w:tr>
      <w:tr w:rsidR="00A05955" w:rsidRPr="004B41D9" w:rsidTr="00DC5261">
        <w:trPr>
          <w:trHeight w:val="176"/>
        </w:trPr>
        <w:tc>
          <w:tcPr>
            <w:tcW w:w="4478" w:type="dxa"/>
            <w:shd w:val="clear" w:color="auto" w:fill="BDD6EE" w:themeFill="accent1" w:themeFillTint="66"/>
          </w:tcPr>
          <w:p w:rsidR="00A05955" w:rsidRPr="004B41D9" w:rsidRDefault="00A05955" w:rsidP="004B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SLABOSTI/NEDOSTATCI</w:t>
            </w:r>
          </w:p>
        </w:tc>
        <w:tc>
          <w:tcPr>
            <w:tcW w:w="4478" w:type="dxa"/>
            <w:shd w:val="clear" w:color="auto" w:fill="BDD6EE" w:themeFill="accent1" w:themeFillTint="66"/>
          </w:tcPr>
          <w:p w:rsidR="00A05955" w:rsidRPr="004B41D9" w:rsidRDefault="004B41D9" w:rsidP="004B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0595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RIJETNJE/ OPASNOSTI</w:t>
            </w:r>
          </w:p>
        </w:tc>
      </w:tr>
      <w:tr w:rsidR="00A05955" w:rsidRPr="004B41D9" w:rsidTr="004B41D9">
        <w:trPr>
          <w:trHeight w:val="5235"/>
        </w:trPr>
        <w:tc>
          <w:tcPr>
            <w:tcW w:w="4478" w:type="dxa"/>
          </w:tcPr>
          <w:p w:rsidR="00A05955" w:rsidRPr="004B41D9" w:rsidRDefault="00A05F3F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</w:t>
            </w:r>
            <w:r w:rsidR="00A05955"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Ne postoji sustavno praćenje realizacije strateških dokumenata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-Nedovoljna educiranost dionika za aktivan doprinos osiguravanju kvalitete prema ESG smjernicama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-Slabija uključenost vanjskih dionika i </w:t>
            </w:r>
            <w:proofErr w:type="spellStart"/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alumnija</w:t>
            </w:r>
            <w:proofErr w:type="spellEnd"/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u aktivnosti sustava osiguravanja kvalitete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-Nedovoljna potpora IT sustava za prikupljanje, praćenje, analizu prikupljenih podataka te izradu izvješća o realizaciji provedenih aktivnosti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-Nezadovoljavajuće predznanje studenata prve godine studija iz pojedinih područja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-Nedovoljno prilagođen prostor osobama s invaliditetom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-Nedostatak vlastitih pogona za provođenje praktične nastave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-Nedostatak zainteresiranosti i pasivnost studenata u nastavi u određenoj mjeri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-Potreba dodatnog usavršavanja osoblja u području stranih jezika, osobito engleskog jezika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 -Neprepoznatljivost Veleučilišta na međunarodnoj razini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-Nemogućnost izvođenja većine predmeta na stranom jeziku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-Ovisnost o proračunskim sredstvima financiranja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-Smanjen broj projekata zbog trenutne financijske krize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-Nerealiziran projekt inovacijskog središta</w:t>
            </w:r>
          </w:p>
          <w:p w:rsidR="00A05955" w:rsidRPr="004B41D9" w:rsidRDefault="00A05955" w:rsidP="00057E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41D9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-Neiskorištene mogućnosti ostalih studentskih aktivnosti (kultura, novine, sport)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Smanjivanje interesa za studiranjem na biotehničkim studijima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-Nemogućnost brzog usklađivanja studijskih programa s potrebama gospodarstva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-Razvoj stručnih studija iz područja biotehničkih znanosti na obližnjim sveučilištima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-Nemogućnost privlačenja kvalitetnijih kadrova zbog neadekvatnih financijskih i drugih uvjeta rada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-Nepovoljan demografski trend u regiji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 xml:space="preserve">-Neujednačenost u primjeni zakonodavnog okvira unutar veleučilišta i visokih škola 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-Slab ili nedovoljan interes potencijalnih polaznika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 xml:space="preserve"> -Odlazak stručnog kadra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8"/>
                <w:lang w:eastAsia="hr-HR"/>
              </w:rPr>
            </w:pPr>
            <w:r w:rsidRPr="004B41D9">
              <w:rPr>
                <w:rFonts w:ascii="Times New Roman" w:hAnsi="Times New Roman" w:cs="Times New Roman"/>
                <w:sz w:val="16"/>
                <w:szCs w:val="18"/>
                <w:lang w:eastAsia="hr-HR"/>
              </w:rPr>
              <w:t>-Uvođenje državne mature utiče na broj upisanih studenata iz godine u godinu zbog loših rezultata državne mature</w:t>
            </w: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:rsidR="00A05955" w:rsidRPr="004B41D9" w:rsidRDefault="00A05955" w:rsidP="000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D9" w:rsidRDefault="004B41D9" w:rsidP="00A05955">
      <w:pPr>
        <w:rPr>
          <w:rFonts w:ascii="Times New Roman" w:hAnsi="Times New Roman" w:cs="Times New Roman"/>
          <w:sz w:val="24"/>
          <w:szCs w:val="24"/>
        </w:rPr>
        <w:sectPr w:rsidR="004B41D9" w:rsidSect="00DC526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CC1EAB" w:rsidRDefault="00877D1F" w:rsidP="004B41D9">
      <w:pPr>
        <w:pStyle w:val="Naslov1"/>
      </w:pPr>
      <w:bookmarkStart w:id="6" w:name="_Toc4153885"/>
      <w:r w:rsidRPr="004B41D9">
        <w:lastRenderedPageBreak/>
        <w:t>Provedba procesa</w:t>
      </w:r>
      <w:r w:rsidR="00B71D94" w:rsidRPr="004B41D9">
        <w:t xml:space="preserve"> osiguravanja kv</w:t>
      </w:r>
      <w:r w:rsidR="00F272A1" w:rsidRPr="004B41D9">
        <w:t xml:space="preserve">alitete: Plan aktivnosti u </w:t>
      </w:r>
      <w:r w:rsidR="00F272A1" w:rsidRPr="00AB42D2">
        <w:t xml:space="preserve">skladu s </w:t>
      </w:r>
      <w:r w:rsidR="00F272A1" w:rsidRPr="004B41D9">
        <w:t>ciljevima</w:t>
      </w:r>
      <w:bookmarkEnd w:id="6"/>
    </w:p>
    <w:p w:rsidR="004B41D9" w:rsidRPr="004B41D9" w:rsidRDefault="004B41D9" w:rsidP="004B41D9"/>
    <w:p w:rsidR="00B71D94" w:rsidRDefault="00B71D94" w:rsidP="004B41D9">
      <w:pPr>
        <w:pStyle w:val="Naslov2"/>
      </w:pPr>
      <w:bookmarkStart w:id="7" w:name="_Toc4153886"/>
      <w:r w:rsidRPr="004B41D9">
        <w:t>Politika osiguranja kvalitete</w:t>
      </w:r>
      <w:bookmarkEnd w:id="7"/>
    </w:p>
    <w:p w:rsidR="004B41D9" w:rsidRPr="004B41D9" w:rsidRDefault="004B41D9" w:rsidP="004B41D9"/>
    <w:p w:rsidR="00BC73FC" w:rsidRPr="004B41D9" w:rsidRDefault="00BE351C" w:rsidP="00CC1EAB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 xml:space="preserve">Cilj 1.1. </w:t>
      </w:r>
      <w:r w:rsidR="00A64753" w:rsidRPr="004B41D9">
        <w:rPr>
          <w:rFonts w:ascii="Times New Roman" w:hAnsi="Times New Roman" w:cs="Times New Roman"/>
          <w:b/>
          <w:sz w:val="24"/>
          <w:szCs w:val="24"/>
        </w:rPr>
        <w:t>Veleučilište pr</w:t>
      </w:r>
      <w:r w:rsidRPr="004B41D9">
        <w:rPr>
          <w:rFonts w:ascii="Times New Roman" w:hAnsi="Times New Roman" w:cs="Times New Roman"/>
          <w:b/>
          <w:sz w:val="24"/>
          <w:szCs w:val="24"/>
        </w:rPr>
        <w:t>omovira kulturu kvalitete u svim dijelovima misije veleučilišta koja se temelji na akademskim vrijednostima</w:t>
      </w: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C73FC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BC73FC" w:rsidRPr="004B41D9" w:rsidRDefault="00BC73FC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  <w:r w:rsidR="008C777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</w:t>
            </w:r>
            <w:r w:rsidR="009801E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272A1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Revidirati dokumente sustava osiguranja kvalitete</w:t>
            </w:r>
          </w:p>
        </w:tc>
      </w:tr>
      <w:tr w:rsidR="00BC73FC" w:rsidRPr="004B41D9" w:rsidTr="00637620">
        <w:trPr>
          <w:trHeight w:val="896"/>
        </w:trPr>
        <w:tc>
          <w:tcPr>
            <w:tcW w:w="9117" w:type="dxa"/>
          </w:tcPr>
          <w:p w:rsidR="00BC73FC" w:rsidRPr="004B41D9" w:rsidRDefault="003E38E8" w:rsidP="003B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F272A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30A" w:rsidRPr="004B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3615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5F" w:rsidRPr="004B41D9">
              <w:rPr>
                <w:rFonts w:ascii="Times New Roman" w:hAnsi="Times New Roman" w:cs="Times New Roman"/>
                <w:sz w:val="24"/>
                <w:szCs w:val="24"/>
              </w:rPr>
              <w:t>Dekan/Stručno vijeće/Prodekan za nastavu/Odbor za unapređenje kvalitete</w:t>
            </w:r>
          </w:p>
        </w:tc>
      </w:tr>
      <w:tr w:rsidR="00BC73FC" w:rsidRPr="004B41D9" w:rsidTr="00637620">
        <w:trPr>
          <w:trHeight w:val="855"/>
        </w:trPr>
        <w:tc>
          <w:tcPr>
            <w:tcW w:w="9117" w:type="dxa"/>
          </w:tcPr>
          <w:p w:rsidR="00BC73FC" w:rsidRPr="004B41D9" w:rsidRDefault="0023630A" w:rsidP="0037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</w:t>
            </w:r>
            <w:r w:rsidR="00F272A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4C" w:rsidRPr="004B41D9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/travanj</w:t>
            </w:r>
            <w:r w:rsidR="00370A4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svake godine</w:t>
            </w:r>
          </w:p>
        </w:tc>
      </w:tr>
      <w:tr w:rsidR="00BC73FC" w:rsidRPr="004B41D9" w:rsidTr="00637620">
        <w:trPr>
          <w:trHeight w:val="896"/>
        </w:trPr>
        <w:tc>
          <w:tcPr>
            <w:tcW w:w="9117" w:type="dxa"/>
          </w:tcPr>
          <w:p w:rsidR="00BC73FC" w:rsidRPr="004B41D9" w:rsidRDefault="00F272A1" w:rsidP="00F2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provedbe/ komentar: Izvršiti izmjene dokumenata SOK-a te izraditi pročišćene</w:t>
            </w:r>
            <w:r w:rsidR="00D0667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tekstove</w:t>
            </w:r>
          </w:p>
        </w:tc>
      </w:tr>
      <w:tr w:rsidR="00BC73FC" w:rsidRPr="004B41D9" w:rsidTr="00637620">
        <w:trPr>
          <w:trHeight w:val="855"/>
        </w:trPr>
        <w:tc>
          <w:tcPr>
            <w:tcW w:w="9117" w:type="dxa"/>
          </w:tcPr>
          <w:p w:rsidR="00BC73FC" w:rsidRPr="004B41D9" w:rsidRDefault="0023630A" w:rsidP="00CC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F17F2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Odluka stručnog vijeća , izmijenjeni i dopunjeni te pribavljeni dokumenti SOK-a</w:t>
            </w:r>
            <w:r w:rsidR="00F67FBF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9CC" w:rsidRPr="004B41D9" w:rsidRDefault="008629CC" w:rsidP="00B61958">
      <w:pPr>
        <w:rPr>
          <w:rFonts w:ascii="Times New Roman" w:hAnsi="Times New Roman" w:cs="Times New Roman"/>
          <w:sz w:val="24"/>
          <w:szCs w:val="24"/>
        </w:rPr>
      </w:pPr>
    </w:p>
    <w:p w:rsidR="00454225" w:rsidRPr="004B41D9" w:rsidRDefault="00454225" w:rsidP="00B619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61958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B61958" w:rsidRPr="004B41D9" w:rsidRDefault="00F529D0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1.</w:t>
            </w:r>
            <w:r w:rsidR="00B61958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: </w:t>
            </w:r>
            <w:r w:rsidR="00496AC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izvješća o realizaciji cjelokupnog razdoblja temeljem strateškog dokumenta . </w:t>
            </w:r>
          </w:p>
        </w:tc>
      </w:tr>
      <w:tr w:rsidR="00B61958" w:rsidRPr="004B41D9" w:rsidTr="00581CC5">
        <w:trPr>
          <w:trHeight w:val="896"/>
        </w:trPr>
        <w:tc>
          <w:tcPr>
            <w:tcW w:w="9117" w:type="dxa"/>
          </w:tcPr>
          <w:p w:rsidR="00B61958" w:rsidRPr="004B41D9" w:rsidRDefault="00E462AB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B6195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6ACF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B61958" w:rsidRPr="004B41D9" w:rsidTr="00581CC5">
        <w:trPr>
          <w:trHeight w:val="855"/>
        </w:trPr>
        <w:tc>
          <w:tcPr>
            <w:tcW w:w="9117" w:type="dxa"/>
          </w:tcPr>
          <w:p w:rsidR="00B61958" w:rsidRPr="004B41D9" w:rsidRDefault="00B61958" w:rsidP="00E5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E56FA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na kraju strateškog razdoblja</w:t>
            </w:r>
            <w:r w:rsidR="001813C0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958" w:rsidRPr="004B41D9" w:rsidTr="00581CC5">
        <w:trPr>
          <w:trHeight w:val="896"/>
        </w:trPr>
        <w:tc>
          <w:tcPr>
            <w:tcW w:w="9117" w:type="dxa"/>
          </w:tcPr>
          <w:p w:rsidR="00254F41" w:rsidRPr="004B41D9" w:rsidRDefault="00677A9A" w:rsidP="0067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</w:t>
            </w:r>
            <w:r w:rsidR="00B61958" w:rsidRPr="004B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62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58" w:rsidRPr="004B41D9" w:rsidRDefault="00677A9A" w:rsidP="0067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Strategija Veleučiliš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ta je na snazi do travnja/svibnja 2023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B61958" w:rsidRPr="004B41D9" w:rsidTr="00581CC5">
        <w:trPr>
          <w:trHeight w:val="855"/>
        </w:trPr>
        <w:tc>
          <w:tcPr>
            <w:tcW w:w="9117" w:type="dxa"/>
          </w:tcPr>
          <w:p w:rsidR="00B61958" w:rsidRPr="004B41D9" w:rsidRDefault="00B61958" w:rsidP="0018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156E5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BB8" w:rsidRPr="004B41D9">
              <w:rPr>
                <w:rFonts w:ascii="Times New Roman" w:hAnsi="Times New Roman" w:cs="Times New Roman"/>
                <w:sz w:val="24"/>
                <w:szCs w:val="24"/>
              </w:rPr>
              <w:t>Izrađen</w:t>
            </w:r>
            <w:r w:rsidR="00EB2015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 izviješće o realizaciji </w:t>
            </w:r>
            <w:r w:rsidR="00154BB8" w:rsidRPr="004B41D9">
              <w:rPr>
                <w:rFonts w:ascii="Times New Roman" w:hAnsi="Times New Roman" w:cs="Times New Roman"/>
                <w:sz w:val="24"/>
                <w:szCs w:val="24"/>
              </w:rPr>
              <w:t>strategije</w:t>
            </w:r>
            <w:r w:rsidR="001813C0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73FC" w:rsidRPr="004B41D9" w:rsidRDefault="00BC73FC" w:rsidP="00B619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9C7FE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9C7FEB" w:rsidRPr="004B41D9" w:rsidRDefault="00211AFD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1.3</w:t>
            </w:r>
            <w:r w:rsidR="009C7FE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Kontinuirana izobrazba članova Odbora za unapređenje kvalitete i članova stručnih tijela za osiguranje kvalitete</w:t>
            </w:r>
            <w:r w:rsidR="001E0689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7FEB" w:rsidRPr="004B41D9" w:rsidTr="000A703A">
        <w:trPr>
          <w:trHeight w:val="896"/>
        </w:trPr>
        <w:tc>
          <w:tcPr>
            <w:tcW w:w="9117" w:type="dxa"/>
          </w:tcPr>
          <w:p w:rsidR="009C7FEB" w:rsidRPr="004B41D9" w:rsidRDefault="009C7FEB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Nositelj: Dekan</w:t>
            </w:r>
            <w:r w:rsidR="0006112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/Voditelj ureda za kvalitetu/ S</w:t>
            </w:r>
            <w:r w:rsidR="004C36E3" w:rsidRPr="004B41D9">
              <w:rPr>
                <w:rFonts w:ascii="Times New Roman" w:hAnsi="Times New Roman" w:cs="Times New Roman"/>
                <w:sz w:val="24"/>
                <w:szCs w:val="24"/>
              </w:rPr>
              <w:t>vi članovi O</w:t>
            </w:r>
            <w:r w:rsidR="00211AFD" w:rsidRPr="004B41D9">
              <w:rPr>
                <w:rFonts w:ascii="Times New Roman" w:hAnsi="Times New Roman" w:cs="Times New Roman"/>
                <w:sz w:val="24"/>
                <w:szCs w:val="24"/>
              </w:rPr>
              <w:t>dbora</w:t>
            </w:r>
          </w:p>
        </w:tc>
      </w:tr>
      <w:tr w:rsidR="009C7FEB" w:rsidRPr="004B41D9" w:rsidTr="000A703A">
        <w:trPr>
          <w:trHeight w:val="855"/>
        </w:trPr>
        <w:tc>
          <w:tcPr>
            <w:tcW w:w="9117" w:type="dxa"/>
          </w:tcPr>
          <w:p w:rsidR="009C7FEB" w:rsidRPr="004B41D9" w:rsidRDefault="001E0689" w:rsidP="001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trajno</w:t>
            </w:r>
          </w:p>
        </w:tc>
      </w:tr>
      <w:tr w:rsidR="009C7FEB" w:rsidRPr="004B41D9" w:rsidTr="000A703A">
        <w:trPr>
          <w:trHeight w:val="896"/>
        </w:trPr>
        <w:tc>
          <w:tcPr>
            <w:tcW w:w="9117" w:type="dxa"/>
          </w:tcPr>
          <w:p w:rsidR="009C7FEB" w:rsidRPr="004B41D9" w:rsidRDefault="009C7FEB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  <w:r w:rsidR="001E0689" w:rsidRPr="004B41D9">
              <w:rPr>
                <w:rFonts w:ascii="Times New Roman" w:hAnsi="Times New Roman" w:cs="Times New Roman"/>
                <w:sz w:val="24"/>
                <w:szCs w:val="24"/>
              </w:rPr>
              <w:t>Teme i broj seminara , radionica , konferencija i sličnih skupova te broj osoba koje su na njima sudjelovale.</w:t>
            </w:r>
          </w:p>
          <w:p w:rsidR="009C7FEB" w:rsidRPr="004B41D9" w:rsidRDefault="009C7FEB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EB" w:rsidRPr="004B41D9" w:rsidTr="000A703A">
        <w:trPr>
          <w:trHeight w:val="855"/>
        </w:trPr>
        <w:tc>
          <w:tcPr>
            <w:tcW w:w="9117" w:type="dxa"/>
          </w:tcPr>
          <w:p w:rsidR="009C7FEB" w:rsidRPr="004B41D9" w:rsidRDefault="009C7FEB" w:rsidP="009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AC01F9" w:rsidRPr="004B41D9">
              <w:rPr>
                <w:rFonts w:ascii="Times New Roman" w:hAnsi="Times New Roman" w:cs="Times New Roman"/>
                <w:sz w:val="24"/>
                <w:szCs w:val="24"/>
              </w:rPr>
              <w:t>Izvještaji, potvrde, certifikati o provedenoj izobrazbi</w:t>
            </w:r>
          </w:p>
        </w:tc>
      </w:tr>
    </w:tbl>
    <w:p w:rsidR="002D1A73" w:rsidRPr="004B41D9" w:rsidRDefault="002D1A73" w:rsidP="00B61958">
      <w:pPr>
        <w:rPr>
          <w:rFonts w:ascii="Times New Roman" w:hAnsi="Times New Roman" w:cs="Times New Roman"/>
          <w:sz w:val="24"/>
          <w:szCs w:val="24"/>
        </w:rPr>
      </w:pPr>
    </w:p>
    <w:p w:rsidR="00FA0E2B" w:rsidRPr="004B41D9" w:rsidRDefault="00E558DF" w:rsidP="00B61958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</w:t>
      </w:r>
      <w:r w:rsidR="00FA0E2B" w:rsidRPr="004B41D9">
        <w:rPr>
          <w:rFonts w:ascii="Times New Roman" w:hAnsi="Times New Roman" w:cs="Times New Roman"/>
          <w:b/>
          <w:sz w:val="24"/>
          <w:szCs w:val="24"/>
        </w:rPr>
        <w:t>lj 1.2. Sustav osiguranja kvalitete je usklađen sa programom rada i razvoja Veleučilišta</w:t>
      </w: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FA0E2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FA0E2B" w:rsidRPr="004B41D9" w:rsidRDefault="008C777F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1.2.</w:t>
            </w:r>
            <w:r w:rsidR="00FA0E2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Praćenje prove</w:t>
            </w:r>
            <w:r w:rsidR="009F47C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dbe i uspješnosti akcijskog plana krajem svake godine, izviješće o realizaciji i korekcija po potrebi zadanih ciljeva</w:t>
            </w:r>
          </w:p>
        </w:tc>
      </w:tr>
      <w:tr w:rsidR="00FA0E2B" w:rsidRPr="004B41D9" w:rsidTr="00581CC5">
        <w:trPr>
          <w:trHeight w:val="896"/>
        </w:trPr>
        <w:tc>
          <w:tcPr>
            <w:tcW w:w="9117" w:type="dxa"/>
          </w:tcPr>
          <w:p w:rsidR="00FA0E2B" w:rsidRPr="004B41D9" w:rsidRDefault="00FA0E2B" w:rsidP="00F8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06112F" w:rsidRPr="004B41D9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="00BA54F3" w:rsidRPr="004B41D9">
              <w:rPr>
                <w:rFonts w:ascii="Times New Roman" w:hAnsi="Times New Roman" w:cs="Times New Roman"/>
                <w:sz w:val="24"/>
                <w:szCs w:val="24"/>
              </w:rPr>
              <w:t>ekan</w:t>
            </w:r>
            <w:r w:rsidR="0006112F" w:rsidRPr="004B4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1122" w:rsidRPr="004B41D9"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="00F86060" w:rsidRPr="004B41D9">
              <w:rPr>
                <w:rFonts w:ascii="Times New Roman" w:hAnsi="Times New Roman" w:cs="Times New Roman"/>
                <w:sz w:val="24"/>
                <w:szCs w:val="24"/>
              </w:rPr>
              <w:t>/ Odbor za unapređenje kvalitete/Centar za unapređenje kvalitete</w:t>
            </w:r>
          </w:p>
        </w:tc>
      </w:tr>
      <w:tr w:rsidR="00FA0E2B" w:rsidRPr="004B41D9" w:rsidTr="00581CC5">
        <w:trPr>
          <w:trHeight w:val="855"/>
        </w:trPr>
        <w:tc>
          <w:tcPr>
            <w:tcW w:w="9117" w:type="dxa"/>
          </w:tcPr>
          <w:p w:rsidR="00FA0E2B" w:rsidRPr="004B41D9" w:rsidRDefault="00FA0E2B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63029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jednom godišnje </w:t>
            </w:r>
          </w:p>
        </w:tc>
      </w:tr>
      <w:tr w:rsidR="00FA0E2B" w:rsidRPr="004B41D9" w:rsidTr="00581CC5">
        <w:trPr>
          <w:trHeight w:val="896"/>
        </w:trPr>
        <w:tc>
          <w:tcPr>
            <w:tcW w:w="9117" w:type="dxa"/>
          </w:tcPr>
          <w:p w:rsidR="00FA0E2B" w:rsidRPr="004B41D9" w:rsidRDefault="00A26E9F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</w:t>
            </w:r>
            <w:r w:rsidR="00A906FB" w:rsidRPr="004B41D9">
              <w:rPr>
                <w:rFonts w:ascii="Times New Roman" w:hAnsi="Times New Roman" w:cs="Times New Roman"/>
                <w:sz w:val="24"/>
                <w:szCs w:val="24"/>
              </w:rPr>
              <w:t>: Izraditi Akcijski operativni plan za ispunjenje strateških ciljeva za godinu 2018 /2019</w:t>
            </w:r>
          </w:p>
        </w:tc>
      </w:tr>
      <w:tr w:rsidR="00FA0E2B" w:rsidRPr="004B41D9" w:rsidTr="00581CC5">
        <w:trPr>
          <w:trHeight w:val="855"/>
        </w:trPr>
        <w:tc>
          <w:tcPr>
            <w:tcW w:w="9117" w:type="dxa"/>
          </w:tcPr>
          <w:p w:rsidR="00FA0E2B" w:rsidRPr="004B41D9" w:rsidRDefault="00FA0E2B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A728F9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Korek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cije plana aktivnosti , Odluka S</w:t>
            </w:r>
            <w:r w:rsidR="00A728F9" w:rsidRPr="004B41D9">
              <w:rPr>
                <w:rFonts w:ascii="Times New Roman" w:hAnsi="Times New Roman" w:cs="Times New Roman"/>
                <w:sz w:val="24"/>
                <w:szCs w:val="24"/>
              </w:rPr>
              <w:t>tručnog vijeća o prihvaćanju izviješća</w:t>
            </w:r>
          </w:p>
        </w:tc>
      </w:tr>
    </w:tbl>
    <w:p w:rsidR="0089002A" w:rsidRDefault="0089002A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P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045513" w:rsidRPr="004B41D9" w:rsidRDefault="00045513" w:rsidP="00890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457363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457363" w:rsidRPr="004B41D9" w:rsidRDefault="00133C49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1.3</w:t>
            </w:r>
            <w:r w:rsidR="0045736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D73662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Pravovaljane dokumente, pročišćene i usklađene s pravilima uredskog poslovanja objaviti na internetskim stranicama Veleučilišta na način da budu sistematizirani po područjima koje pokrivaju</w:t>
            </w:r>
          </w:p>
        </w:tc>
      </w:tr>
      <w:tr w:rsidR="00457363" w:rsidRPr="004B41D9" w:rsidTr="00581CC5">
        <w:trPr>
          <w:trHeight w:val="896"/>
        </w:trPr>
        <w:tc>
          <w:tcPr>
            <w:tcW w:w="9117" w:type="dxa"/>
          </w:tcPr>
          <w:p w:rsidR="00457363" w:rsidRPr="004B41D9" w:rsidRDefault="00457363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56481F" w:rsidRPr="004B41D9">
              <w:rPr>
                <w:rFonts w:ascii="Times New Roman" w:hAnsi="Times New Roman" w:cs="Times New Roman"/>
                <w:sz w:val="24"/>
                <w:szCs w:val="24"/>
              </w:rPr>
              <w:t>Tajništvo/I</w:t>
            </w:r>
            <w:r w:rsidR="004261A9" w:rsidRPr="004B41D9">
              <w:rPr>
                <w:rFonts w:ascii="Times New Roman" w:hAnsi="Times New Roman" w:cs="Times New Roman"/>
                <w:sz w:val="24"/>
                <w:szCs w:val="24"/>
              </w:rPr>
              <w:t>nformatička služba</w:t>
            </w:r>
            <w:r w:rsidR="001376C0" w:rsidRPr="004B41D9">
              <w:rPr>
                <w:rFonts w:ascii="Times New Roman" w:hAnsi="Times New Roman" w:cs="Times New Roman"/>
                <w:sz w:val="24"/>
                <w:szCs w:val="24"/>
              </w:rPr>
              <w:t>/Referada</w:t>
            </w:r>
          </w:p>
        </w:tc>
      </w:tr>
      <w:tr w:rsidR="00457363" w:rsidRPr="004B41D9" w:rsidTr="00581CC5">
        <w:trPr>
          <w:trHeight w:val="855"/>
        </w:trPr>
        <w:tc>
          <w:tcPr>
            <w:tcW w:w="9117" w:type="dxa"/>
          </w:tcPr>
          <w:p w:rsidR="00457363" w:rsidRPr="004B41D9" w:rsidRDefault="00457363" w:rsidP="001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1C449E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457363" w:rsidRPr="004B41D9" w:rsidTr="00581CC5">
        <w:trPr>
          <w:trHeight w:val="896"/>
        </w:trPr>
        <w:tc>
          <w:tcPr>
            <w:tcW w:w="9117" w:type="dxa"/>
          </w:tcPr>
          <w:p w:rsidR="00254F41" w:rsidRPr="004B41D9" w:rsidRDefault="00457363" w:rsidP="001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</w:p>
          <w:p w:rsidR="00457363" w:rsidRPr="004B41D9" w:rsidRDefault="00254F41" w:rsidP="00A0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Preglednom objavom pročišćenih tekstova na internetskim stranicama doneseni pravni akti postaju dostupni i omogućava se svim dionicima sagledavanje dokumenata na jednom mjestu</w:t>
            </w:r>
          </w:p>
        </w:tc>
      </w:tr>
      <w:tr w:rsidR="00457363" w:rsidRPr="004B41D9" w:rsidTr="00581CC5">
        <w:trPr>
          <w:trHeight w:val="855"/>
        </w:trPr>
        <w:tc>
          <w:tcPr>
            <w:tcW w:w="9117" w:type="dxa"/>
          </w:tcPr>
          <w:p w:rsidR="00305C37" w:rsidRPr="004B41D9" w:rsidRDefault="00457363" w:rsidP="0025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457363" w:rsidRPr="004B41D9" w:rsidRDefault="00254F41" w:rsidP="0025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Objavljeni i poboljšani tekstovi na internetskim stranicama te konstantno ažurirani.</w:t>
            </w:r>
          </w:p>
        </w:tc>
      </w:tr>
    </w:tbl>
    <w:p w:rsidR="008629CC" w:rsidRPr="004B41D9" w:rsidRDefault="008629CC" w:rsidP="0089002A">
      <w:pPr>
        <w:rPr>
          <w:rFonts w:ascii="Times New Roman" w:hAnsi="Times New Roman" w:cs="Times New Roman"/>
          <w:sz w:val="24"/>
          <w:szCs w:val="24"/>
        </w:rPr>
      </w:pPr>
    </w:p>
    <w:p w:rsidR="008629CC" w:rsidRPr="004B41D9" w:rsidRDefault="008629CC" w:rsidP="00890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457363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457363" w:rsidRPr="004B41D9" w:rsidRDefault="00133C49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1.4</w:t>
            </w:r>
            <w:r w:rsidR="0045736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F234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Imenovati članove Povjerenstva za unutarnju prosudbu SOK-a, Provesti unutarnju prosudbu SOK-a,</w:t>
            </w:r>
            <w:r w:rsidR="009C13B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Izraditi </w:t>
            </w:r>
            <w:proofErr w:type="spellStart"/>
            <w:r w:rsidR="009C13B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samoanalizu</w:t>
            </w:r>
            <w:proofErr w:type="spellEnd"/>
            <w:r w:rsidR="009C13B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postupke vanjskog vrednovanja. Unositi i ažurirati podatke u sustav </w:t>
            </w:r>
            <w:proofErr w:type="spellStart"/>
            <w:r w:rsidR="009C13B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Mozvag</w:t>
            </w:r>
            <w:proofErr w:type="spellEnd"/>
            <w:r w:rsidR="009C13B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457363" w:rsidRPr="004B41D9" w:rsidTr="00581CC5">
        <w:trPr>
          <w:trHeight w:val="896"/>
        </w:trPr>
        <w:tc>
          <w:tcPr>
            <w:tcW w:w="9117" w:type="dxa"/>
          </w:tcPr>
          <w:p w:rsidR="00457363" w:rsidRPr="004B41D9" w:rsidRDefault="00457363" w:rsidP="00D0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D079FC" w:rsidRPr="004B41D9">
              <w:rPr>
                <w:rFonts w:ascii="Times New Roman" w:hAnsi="Times New Roman" w:cs="Times New Roman"/>
                <w:sz w:val="24"/>
                <w:szCs w:val="24"/>
              </w:rPr>
              <w:t>Dekan /Prodekan za nastavu/Stručno vijeće /</w:t>
            </w:r>
            <w:r w:rsidR="006B5E85" w:rsidRPr="004B41D9">
              <w:rPr>
                <w:rFonts w:ascii="Times New Roman" w:hAnsi="Times New Roman" w:cs="Times New Roman"/>
                <w:sz w:val="24"/>
                <w:szCs w:val="24"/>
              </w:rPr>
              <w:t>Odbor za unapređenje kval</w:t>
            </w:r>
            <w:r w:rsidR="00D079F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itete/Centar za kvalitetu </w:t>
            </w:r>
          </w:p>
        </w:tc>
      </w:tr>
      <w:tr w:rsidR="00457363" w:rsidRPr="004B41D9" w:rsidTr="00581CC5">
        <w:trPr>
          <w:trHeight w:val="855"/>
        </w:trPr>
        <w:tc>
          <w:tcPr>
            <w:tcW w:w="9117" w:type="dxa"/>
          </w:tcPr>
          <w:p w:rsidR="00457363" w:rsidRPr="004B41D9" w:rsidRDefault="00457363" w:rsidP="00DB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6B5E85" w:rsidRPr="004B41D9">
              <w:rPr>
                <w:rFonts w:ascii="Times New Roman" w:hAnsi="Times New Roman" w:cs="Times New Roman"/>
                <w:sz w:val="24"/>
                <w:szCs w:val="24"/>
              </w:rPr>
              <w:t>Ožujak / Travanj 2019</w:t>
            </w:r>
          </w:p>
        </w:tc>
      </w:tr>
      <w:tr w:rsidR="00457363" w:rsidRPr="004B41D9" w:rsidTr="00581CC5">
        <w:trPr>
          <w:trHeight w:val="896"/>
        </w:trPr>
        <w:tc>
          <w:tcPr>
            <w:tcW w:w="9117" w:type="dxa"/>
          </w:tcPr>
          <w:p w:rsidR="00457363" w:rsidRPr="004B41D9" w:rsidRDefault="00457363" w:rsidP="00B8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  <w:r w:rsidR="00A0206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Unutarnja prosudba u 2019 godini će biti provedena u skladu </w:t>
            </w:r>
            <w:r w:rsidR="00EA299B" w:rsidRPr="004B41D9">
              <w:rPr>
                <w:rFonts w:ascii="Times New Roman" w:hAnsi="Times New Roman" w:cs="Times New Roman"/>
                <w:sz w:val="24"/>
                <w:szCs w:val="24"/>
              </w:rPr>
              <w:t>prema smjernicama i standardima AZVO-a</w:t>
            </w:r>
          </w:p>
        </w:tc>
      </w:tr>
      <w:tr w:rsidR="00457363" w:rsidRPr="004B41D9" w:rsidTr="00581CC5">
        <w:trPr>
          <w:trHeight w:val="855"/>
        </w:trPr>
        <w:tc>
          <w:tcPr>
            <w:tcW w:w="9117" w:type="dxa"/>
          </w:tcPr>
          <w:p w:rsidR="00457363" w:rsidRPr="004B41D9" w:rsidRDefault="00457363" w:rsidP="009C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6F234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Odluke o imenovanju</w:t>
            </w:r>
            <w:r w:rsidR="00F02B0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30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povjerenstva i zapisnici stručnog vijeća. </w:t>
            </w:r>
            <w:r w:rsidR="009C13B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Broj tematskih prosudbi, izviješće o </w:t>
            </w:r>
            <w:proofErr w:type="spellStart"/>
            <w:r w:rsidR="009C13B4" w:rsidRPr="004B41D9">
              <w:rPr>
                <w:rFonts w:ascii="Times New Roman" w:hAnsi="Times New Roman" w:cs="Times New Roman"/>
                <w:sz w:val="24"/>
                <w:szCs w:val="24"/>
              </w:rPr>
              <w:t>samoanalizi</w:t>
            </w:r>
            <w:proofErr w:type="spellEnd"/>
            <w:r w:rsidR="009C13B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, tablice iz </w:t>
            </w:r>
            <w:proofErr w:type="spellStart"/>
            <w:r w:rsidR="009C13B4" w:rsidRPr="004B41D9">
              <w:rPr>
                <w:rFonts w:ascii="Times New Roman" w:hAnsi="Times New Roman" w:cs="Times New Roman"/>
                <w:sz w:val="24"/>
                <w:szCs w:val="24"/>
              </w:rPr>
              <w:t>Mozvag</w:t>
            </w:r>
            <w:proofErr w:type="spellEnd"/>
            <w:r w:rsidR="009C13B4" w:rsidRPr="004B41D9">
              <w:rPr>
                <w:rFonts w:ascii="Times New Roman" w:hAnsi="Times New Roman" w:cs="Times New Roman"/>
                <w:sz w:val="24"/>
                <w:szCs w:val="24"/>
              </w:rPr>
              <w:t>-a.</w:t>
            </w:r>
          </w:p>
        </w:tc>
      </w:tr>
    </w:tbl>
    <w:p w:rsidR="00C9618F" w:rsidRPr="004B41D9" w:rsidRDefault="00C9618F" w:rsidP="0089002A">
      <w:pPr>
        <w:rPr>
          <w:rFonts w:ascii="Times New Roman" w:hAnsi="Times New Roman" w:cs="Times New Roman"/>
          <w:sz w:val="24"/>
          <w:szCs w:val="24"/>
        </w:rPr>
      </w:pPr>
    </w:p>
    <w:p w:rsidR="006F2340" w:rsidRPr="004B41D9" w:rsidRDefault="006F2340" w:rsidP="0089002A">
      <w:pPr>
        <w:rPr>
          <w:rFonts w:ascii="Times New Roman" w:hAnsi="Times New Roman" w:cs="Times New Roman"/>
          <w:sz w:val="24"/>
          <w:szCs w:val="24"/>
        </w:rPr>
      </w:pPr>
    </w:p>
    <w:p w:rsidR="006F2340" w:rsidRDefault="006F2340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p w:rsidR="004B41D9" w:rsidRPr="004B41D9" w:rsidRDefault="004B41D9" w:rsidP="00890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D140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7D140B" w:rsidRPr="004B41D9" w:rsidRDefault="00133C49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1.5</w:t>
            </w:r>
            <w:r w:rsidR="007D140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570BF9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U rad Odbora za unapređenje kvalitete uključiti predstavnike vanjskih dionika / gospodarstva</w:t>
            </w:r>
          </w:p>
        </w:tc>
      </w:tr>
      <w:tr w:rsidR="007D140B" w:rsidRPr="004B41D9" w:rsidTr="00581CC5">
        <w:trPr>
          <w:trHeight w:val="896"/>
        </w:trPr>
        <w:tc>
          <w:tcPr>
            <w:tcW w:w="9117" w:type="dxa"/>
          </w:tcPr>
          <w:p w:rsidR="007D140B" w:rsidRPr="004B41D9" w:rsidRDefault="007D140B" w:rsidP="003C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Nositelj:</w:t>
            </w:r>
            <w:r w:rsidR="003C7908" w:rsidRPr="004B41D9">
              <w:rPr>
                <w:rFonts w:ascii="Times New Roman" w:hAnsi="Times New Roman" w:cs="Times New Roman"/>
              </w:rPr>
              <w:t xml:space="preserve">  Dekan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BF9" w:rsidRPr="004B41D9">
              <w:rPr>
                <w:rFonts w:ascii="Times New Roman" w:hAnsi="Times New Roman" w:cs="Times New Roman"/>
              </w:rPr>
              <w:t>/ O</w:t>
            </w:r>
            <w:r w:rsidR="00EB56EB" w:rsidRPr="004B41D9">
              <w:rPr>
                <w:rFonts w:ascii="Times New Roman" w:hAnsi="Times New Roman" w:cs="Times New Roman"/>
              </w:rPr>
              <w:t xml:space="preserve">dbor za unapređenje kvalitete </w:t>
            </w:r>
            <w:r w:rsidR="003C7908" w:rsidRPr="004B41D9">
              <w:rPr>
                <w:rFonts w:ascii="Times New Roman" w:hAnsi="Times New Roman" w:cs="Times New Roman"/>
              </w:rPr>
              <w:t>/</w:t>
            </w:r>
            <w:r w:rsidR="00570BF9" w:rsidRPr="004B41D9">
              <w:rPr>
                <w:rFonts w:ascii="Times New Roman" w:hAnsi="Times New Roman" w:cs="Times New Roman"/>
              </w:rPr>
              <w:t xml:space="preserve">Stručno vijeće </w:t>
            </w:r>
            <w:r w:rsidR="003C7908" w:rsidRPr="004B41D9">
              <w:rPr>
                <w:rFonts w:ascii="Times New Roman" w:hAnsi="Times New Roman" w:cs="Times New Roman"/>
              </w:rPr>
              <w:t>/ Gospodarsko vijeće</w:t>
            </w:r>
          </w:p>
        </w:tc>
      </w:tr>
      <w:tr w:rsidR="007D140B" w:rsidRPr="004B41D9" w:rsidTr="00581CC5">
        <w:trPr>
          <w:trHeight w:val="855"/>
        </w:trPr>
        <w:tc>
          <w:tcPr>
            <w:tcW w:w="9117" w:type="dxa"/>
          </w:tcPr>
          <w:p w:rsidR="007D140B" w:rsidRPr="004B41D9" w:rsidRDefault="007D140B" w:rsidP="00EB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A05F3F" w:rsidRPr="004B41D9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  <w:r w:rsidR="00EB56EB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7D140B" w:rsidRPr="004B41D9" w:rsidTr="00581CC5">
        <w:trPr>
          <w:trHeight w:val="896"/>
        </w:trPr>
        <w:tc>
          <w:tcPr>
            <w:tcW w:w="9117" w:type="dxa"/>
          </w:tcPr>
          <w:p w:rsidR="007D140B" w:rsidRPr="004B41D9" w:rsidRDefault="007D140B" w:rsidP="00EB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  <w:r w:rsidR="00C61E92" w:rsidRPr="004B41D9">
              <w:rPr>
                <w:rFonts w:ascii="Times New Roman" w:hAnsi="Times New Roman" w:cs="Times New Roman"/>
                <w:sz w:val="24"/>
                <w:szCs w:val="24"/>
              </w:rPr>
              <w:t>U rad Odbora za unapređenje kvalitete nisu bili uključeni predstavnici vanjskih dionika / gospodarstva kao stalni članovi tijela, a potrebni su vrednovanju valjanosti, svrhovitosti i kvalitete rada Veleučilišta</w:t>
            </w:r>
            <w:r w:rsidR="00C61E92" w:rsidRPr="004B41D9">
              <w:rPr>
                <w:rFonts w:ascii="Times New Roman" w:hAnsi="Times New Roman" w:cs="Times New Roman"/>
              </w:rPr>
              <w:t>.</w:t>
            </w:r>
          </w:p>
        </w:tc>
      </w:tr>
      <w:tr w:rsidR="007D140B" w:rsidRPr="004B41D9" w:rsidTr="00581CC5">
        <w:trPr>
          <w:trHeight w:val="855"/>
        </w:trPr>
        <w:tc>
          <w:tcPr>
            <w:tcW w:w="9117" w:type="dxa"/>
          </w:tcPr>
          <w:p w:rsidR="007D140B" w:rsidRPr="004B41D9" w:rsidRDefault="007D140B" w:rsidP="0072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724A13" w:rsidRPr="004B41D9">
              <w:rPr>
                <w:rFonts w:ascii="Times New Roman" w:hAnsi="Times New Roman" w:cs="Times New Roman"/>
                <w:sz w:val="24"/>
                <w:szCs w:val="24"/>
              </w:rPr>
              <w:t>Imenovan vanjski član kao stalni u odboru za kvalitetu</w:t>
            </w:r>
          </w:p>
        </w:tc>
      </w:tr>
    </w:tbl>
    <w:p w:rsidR="00C9618F" w:rsidRPr="004B41D9" w:rsidRDefault="00C9618F" w:rsidP="00890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D140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7D140B" w:rsidRPr="004B41D9" w:rsidRDefault="00CD201C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1.6</w:t>
            </w:r>
            <w:r w:rsidR="007D140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C9618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Izraditi i provesti plan edukacije dionika sustava osiguranja kvalitete</w:t>
            </w:r>
          </w:p>
        </w:tc>
      </w:tr>
      <w:tr w:rsidR="007D140B" w:rsidRPr="004B41D9" w:rsidTr="00581CC5">
        <w:trPr>
          <w:trHeight w:val="896"/>
        </w:trPr>
        <w:tc>
          <w:tcPr>
            <w:tcW w:w="9117" w:type="dxa"/>
          </w:tcPr>
          <w:p w:rsidR="007D140B" w:rsidRPr="004B41D9" w:rsidRDefault="007D140B" w:rsidP="00C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C9618F" w:rsidRPr="004B41D9">
              <w:rPr>
                <w:rFonts w:ascii="Times New Roman" w:hAnsi="Times New Roman" w:cs="Times New Roman"/>
              </w:rPr>
              <w:t>Odbor za unapređenje kvalitete / Centar za kvalitetu</w:t>
            </w:r>
          </w:p>
        </w:tc>
      </w:tr>
      <w:tr w:rsidR="007D140B" w:rsidRPr="004B41D9" w:rsidTr="004B41D9">
        <w:trPr>
          <w:trHeight w:val="571"/>
        </w:trPr>
        <w:tc>
          <w:tcPr>
            <w:tcW w:w="9117" w:type="dxa"/>
          </w:tcPr>
          <w:p w:rsidR="007D140B" w:rsidRPr="004B41D9" w:rsidRDefault="006D47BE" w:rsidP="0049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Trajno</w:t>
            </w:r>
          </w:p>
        </w:tc>
      </w:tr>
      <w:tr w:rsidR="007D140B" w:rsidRPr="004B41D9" w:rsidTr="00581CC5">
        <w:trPr>
          <w:trHeight w:val="896"/>
        </w:trPr>
        <w:tc>
          <w:tcPr>
            <w:tcW w:w="9117" w:type="dxa"/>
          </w:tcPr>
          <w:p w:rsidR="0037145A" w:rsidRPr="004B41D9" w:rsidRDefault="007D140B" w:rsidP="00424E3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B41D9">
              <w:rPr>
                <w:rFonts w:ascii="Times New Roman" w:hAnsi="Times New Roman" w:cs="Times New Roman"/>
              </w:rPr>
              <w:t xml:space="preserve">Obrazloženje i način provedbe: </w:t>
            </w:r>
          </w:p>
          <w:p w:rsidR="00C9618F" w:rsidRPr="004B41D9" w:rsidRDefault="00C9618F" w:rsidP="00424E3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B41D9">
              <w:rPr>
                <w:rFonts w:ascii="Times New Roman" w:hAnsi="Times New Roman" w:cs="Times New Roman"/>
                <w:color w:val="auto"/>
              </w:rPr>
              <w:t>Izraditi Plan interne edukacije za sustav osiguravanja kvalitete za sve dionike sustava osiguranja kvalitete te provesti radionicu.</w:t>
            </w:r>
          </w:p>
          <w:p w:rsidR="007D140B" w:rsidRPr="004B41D9" w:rsidRDefault="00C9618F" w:rsidP="0042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Izraditi Plan vanjske edukacije za sustav osiguravanja kvalitete za članove Odbora za unapređenje kvalitete i veleučilišnog centra za kvalitetu.</w:t>
            </w:r>
          </w:p>
        </w:tc>
      </w:tr>
      <w:tr w:rsidR="007D140B" w:rsidRPr="004B41D9" w:rsidTr="00581CC5">
        <w:trPr>
          <w:trHeight w:val="855"/>
        </w:trPr>
        <w:tc>
          <w:tcPr>
            <w:tcW w:w="9117" w:type="dxa"/>
          </w:tcPr>
          <w:p w:rsidR="007D140B" w:rsidRPr="004B41D9" w:rsidRDefault="007D140B" w:rsidP="00C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37145A" w:rsidRPr="004B41D9">
              <w:rPr>
                <w:rFonts w:ascii="Times New Roman" w:hAnsi="Times New Roman" w:cs="Times New Roman"/>
                <w:sz w:val="24"/>
                <w:szCs w:val="24"/>
              </w:rPr>
              <w:t>Provedene edukacije</w:t>
            </w:r>
            <w:r w:rsidR="003247C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 izrađen plan edukacije</w:t>
            </w:r>
            <w:r w:rsidR="00FF1214" w:rsidRPr="004B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unutarnje i vanjske </w:t>
            </w:r>
            <w:r w:rsidR="003247C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za sustav </w:t>
            </w:r>
            <w:r w:rsidR="00627032" w:rsidRPr="004B41D9">
              <w:rPr>
                <w:rFonts w:ascii="Times New Roman" w:hAnsi="Times New Roman" w:cs="Times New Roman"/>
                <w:sz w:val="24"/>
                <w:szCs w:val="24"/>
              </w:rPr>
              <w:t>osiguranja kvalitete</w:t>
            </w:r>
          </w:p>
        </w:tc>
      </w:tr>
    </w:tbl>
    <w:p w:rsidR="00AE50DE" w:rsidRPr="004B41D9" w:rsidRDefault="00AE50DE" w:rsidP="00507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5070D9" w:rsidRPr="004B41D9" w:rsidTr="00DC5261">
        <w:trPr>
          <w:trHeight w:val="606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5070D9" w:rsidRPr="00DC5261" w:rsidRDefault="00AE50DE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1.7</w:t>
            </w:r>
            <w:r w:rsidR="005070D9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D7C9C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439B4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raćenje troškova i racionalizacija troškova</w:t>
            </w:r>
          </w:p>
        </w:tc>
      </w:tr>
      <w:tr w:rsidR="005070D9" w:rsidRPr="004B41D9" w:rsidTr="004B41D9">
        <w:trPr>
          <w:trHeight w:val="595"/>
        </w:trPr>
        <w:tc>
          <w:tcPr>
            <w:tcW w:w="9117" w:type="dxa"/>
          </w:tcPr>
          <w:p w:rsidR="005070D9" w:rsidRPr="004B41D9" w:rsidRDefault="005070D9" w:rsidP="009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Nositelj:</w:t>
            </w:r>
            <w:r w:rsidR="009F28F2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Upravno vijeće/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0D" w:rsidRPr="004B41D9">
              <w:rPr>
                <w:rFonts w:ascii="Times New Roman" w:hAnsi="Times New Roman" w:cs="Times New Roman"/>
                <w:sz w:val="24"/>
                <w:szCs w:val="24"/>
              </w:rPr>
              <w:t>Dekan/V</w:t>
            </w:r>
            <w:r w:rsidR="00F439B4" w:rsidRPr="004B41D9">
              <w:rPr>
                <w:rFonts w:ascii="Times New Roman" w:hAnsi="Times New Roman" w:cs="Times New Roman"/>
                <w:sz w:val="24"/>
                <w:szCs w:val="24"/>
              </w:rPr>
              <w:t>oditelj ureda za financije i računovodstvo</w:t>
            </w:r>
          </w:p>
        </w:tc>
      </w:tr>
      <w:tr w:rsidR="005070D9" w:rsidRPr="004B41D9" w:rsidTr="004B41D9">
        <w:trPr>
          <w:trHeight w:val="557"/>
        </w:trPr>
        <w:tc>
          <w:tcPr>
            <w:tcW w:w="9117" w:type="dxa"/>
          </w:tcPr>
          <w:p w:rsidR="005070D9" w:rsidRPr="004B41D9" w:rsidRDefault="005070D9" w:rsidP="0050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F06AD3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5070D9" w:rsidRPr="004B41D9" w:rsidTr="004B41D9">
        <w:trPr>
          <w:trHeight w:val="541"/>
        </w:trPr>
        <w:tc>
          <w:tcPr>
            <w:tcW w:w="9117" w:type="dxa"/>
          </w:tcPr>
          <w:p w:rsidR="005070D9" w:rsidRPr="004B41D9" w:rsidRDefault="005070D9" w:rsidP="0050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F06AD3" w:rsidRPr="004B41D9">
              <w:rPr>
                <w:rFonts w:ascii="Times New Roman" w:hAnsi="Times New Roman" w:cs="Times New Roman"/>
                <w:sz w:val="24"/>
                <w:szCs w:val="24"/>
              </w:rPr>
              <w:t>financijski izvještaji</w:t>
            </w:r>
          </w:p>
        </w:tc>
      </w:tr>
    </w:tbl>
    <w:p w:rsidR="0068062F" w:rsidRPr="004B41D9" w:rsidRDefault="0068062F" w:rsidP="0089002A">
      <w:pPr>
        <w:rPr>
          <w:rFonts w:ascii="Times New Roman" w:hAnsi="Times New Roman" w:cs="Times New Roman"/>
          <w:sz w:val="24"/>
          <w:szCs w:val="24"/>
        </w:rPr>
      </w:pPr>
    </w:p>
    <w:p w:rsidR="00C11AFD" w:rsidRPr="004B41D9" w:rsidRDefault="00C11AFD" w:rsidP="0089002A">
      <w:pPr>
        <w:rPr>
          <w:rFonts w:ascii="Times New Roman" w:hAnsi="Times New Roman" w:cs="Times New Roman"/>
          <w:b/>
          <w:sz w:val="28"/>
          <w:szCs w:val="28"/>
        </w:rPr>
      </w:pPr>
    </w:p>
    <w:p w:rsidR="00B8049B" w:rsidRDefault="0089002A" w:rsidP="004B41D9">
      <w:pPr>
        <w:pStyle w:val="Naslov2"/>
      </w:pPr>
      <w:bookmarkStart w:id="8" w:name="_Toc4153887"/>
      <w:r w:rsidRPr="004B41D9">
        <w:lastRenderedPageBreak/>
        <w:t xml:space="preserve">Izrada </w:t>
      </w:r>
      <w:r w:rsidR="00606197" w:rsidRPr="004B41D9">
        <w:t xml:space="preserve">i </w:t>
      </w:r>
      <w:r w:rsidR="001826B7" w:rsidRPr="004B41D9">
        <w:t xml:space="preserve">odobravanje programa </w:t>
      </w:r>
      <w:r w:rsidR="00455464" w:rsidRPr="004B41D9">
        <w:t>(</w:t>
      </w:r>
      <w:r w:rsidR="001826B7" w:rsidRPr="004B41D9">
        <w:t>E</w:t>
      </w:r>
      <w:r w:rsidR="00455464" w:rsidRPr="004B41D9">
        <w:t>SG 2.)</w:t>
      </w:r>
      <w:bookmarkEnd w:id="8"/>
    </w:p>
    <w:p w:rsidR="004B41D9" w:rsidRPr="004B41D9" w:rsidRDefault="004B41D9" w:rsidP="004B41D9"/>
    <w:p w:rsidR="007216FD" w:rsidRPr="004B41D9" w:rsidRDefault="007216FD" w:rsidP="0089002A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Cilj 2.1. Veleučilište osigurava kvalitetu u izradi i odobravanju programa</w:t>
      </w:r>
    </w:p>
    <w:p w:rsidR="00221B64" w:rsidRPr="004B41D9" w:rsidRDefault="00221B64" w:rsidP="008900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8049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B8049B" w:rsidRPr="004B41D9" w:rsidRDefault="00FD4A23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2</w:t>
            </w:r>
            <w:r w:rsidR="00DC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171A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049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4945A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Uspostavljanje postupka usklađivanja kompetencija i ishoda učenja s potrebama društva, gospodarstva i osobnim po</w:t>
            </w:r>
            <w:r w:rsidR="008B1C61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945A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rebama studenata</w:t>
            </w:r>
          </w:p>
        </w:tc>
      </w:tr>
      <w:tr w:rsidR="00B8049B" w:rsidRPr="004B41D9" w:rsidTr="00581CC5">
        <w:trPr>
          <w:trHeight w:val="896"/>
        </w:trPr>
        <w:tc>
          <w:tcPr>
            <w:tcW w:w="9117" w:type="dxa"/>
          </w:tcPr>
          <w:p w:rsidR="00B8049B" w:rsidRPr="004B41D9" w:rsidRDefault="00B8049B" w:rsidP="006B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6B4F90" w:rsidRPr="004B41D9">
              <w:rPr>
                <w:rFonts w:ascii="Times New Roman" w:hAnsi="Times New Roman" w:cs="Times New Roman"/>
                <w:sz w:val="24"/>
                <w:szCs w:val="24"/>
              </w:rPr>
              <w:t>Svi djelatnici/Dekan/Vijeće odjela/Stručno vijeće/Prodekan za nastavu/Gospodarsko vijeće/Studentski zbor</w:t>
            </w:r>
          </w:p>
        </w:tc>
      </w:tr>
      <w:tr w:rsidR="00B8049B" w:rsidRPr="004B41D9" w:rsidTr="00581CC5">
        <w:trPr>
          <w:trHeight w:val="855"/>
        </w:trPr>
        <w:tc>
          <w:tcPr>
            <w:tcW w:w="9117" w:type="dxa"/>
          </w:tcPr>
          <w:p w:rsidR="008D728C" w:rsidRPr="004B41D9" w:rsidRDefault="00B8049B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</w:t>
            </w:r>
            <w:r w:rsidR="00DB434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Trajno</w:t>
            </w:r>
          </w:p>
          <w:p w:rsidR="00B8049B" w:rsidRPr="004B41D9" w:rsidRDefault="00B8049B" w:rsidP="00D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49B" w:rsidRPr="004B41D9" w:rsidTr="00581CC5">
        <w:trPr>
          <w:trHeight w:val="896"/>
        </w:trPr>
        <w:tc>
          <w:tcPr>
            <w:tcW w:w="9117" w:type="dxa"/>
          </w:tcPr>
          <w:p w:rsidR="008D728C" w:rsidRPr="004B41D9" w:rsidRDefault="008D728C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</w:t>
            </w:r>
            <w:r w:rsidR="00B8049B" w:rsidRPr="004B41D9">
              <w:rPr>
                <w:rFonts w:ascii="Times New Roman" w:hAnsi="Times New Roman" w:cs="Times New Roman"/>
                <w:sz w:val="24"/>
                <w:szCs w:val="24"/>
              </w:rPr>
              <w:t>provedbe:</w:t>
            </w:r>
            <w:r w:rsidR="00FD4A2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9B" w:rsidRPr="004B41D9" w:rsidRDefault="00FD4A23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Svi odjeli prate ostvarivanje stečenih kompetencija i i</w:t>
            </w:r>
            <w:r w:rsidR="008D728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shoda učenja sa  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potrebama</w:t>
            </w:r>
            <w:r w:rsidR="008D728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 društva, gospodarstva i osobnim po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trebama studenata i prema tome </w:t>
            </w:r>
            <w:r w:rsidR="008D728C" w:rsidRPr="004B41D9">
              <w:rPr>
                <w:rFonts w:ascii="Times New Roman" w:hAnsi="Times New Roman" w:cs="Times New Roman"/>
                <w:sz w:val="24"/>
                <w:szCs w:val="24"/>
              </w:rPr>
              <w:t>se usklađuju studijski programi.</w:t>
            </w:r>
          </w:p>
        </w:tc>
      </w:tr>
      <w:tr w:rsidR="00B8049B" w:rsidRPr="004B41D9" w:rsidTr="00581CC5">
        <w:trPr>
          <w:trHeight w:val="855"/>
        </w:trPr>
        <w:tc>
          <w:tcPr>
            <w:tcW w:w="9117" w:type="dxa"/>
          </w:tcPr>
          <w:p w:rsidR="00B8049B" w:rsidRPr="004B41D9" w:rsidRDefault="00B8049B" w:rsidP="0035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2B3DB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007" w:rsidRPr="004B41D9" w:rsidRDefault="00630AD2" w:rsidP="0035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Zapisnici vijeća odjela, odluke o izmjenama studijskih programa</w:t>
            </w:r>
            <w:r w:rsidR="00E1257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247" w:rsidRPr="004B41D9">
              <w:rPr>
                <w:rFonts w:ascii="Times New Roman" w:hAnsi="Times New Roman" w:cs="Times New Roman"/>
                <w:sz w:val="24"/>
                <w:szCs w:val="24"/>
              </w:rPr>
              <w:t>Podatci prikupljeni u suradnji sa Hrvatskim zavodom za zapošljavanje.</w:t>
            </w:r>
          </w:p>
        </w:tc>
      </w:tr>
    </w:tbl>
    <w:p w:rsidR="00B8049B" w:rsidRPr="004B41D9" w:rsidRDefault="00B8049B" w:rsidP="00B8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8049B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B8049B" w:rsidRPr="004B41D9" w:rsidRDefault="004654AF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2</w:t>
            </w:r>
            <w:r w:rsidR="00DC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049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: 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B58D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evidirati i poboljšati nastavne 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C4127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lanove </w:t>
            </w:r>
          </w:p>
        </w:tc>
      </w:tr>
      <w:tr w:rsidR="00B8049B" w:rsidRPr="004B41D9" w:rsidTr="00581CC5">
        <w:trPr>
          <w:trHeight w:val="896"/>
        </w:trPr>
        <w:tc>
          <w:tcPr>
            <w:tcW w:w="9117" w:type="dxa"/>
          </w:tcPr>
          <w:p w:rsidR="00B8049B" w:rsidRPr="004B41D9" w:rsidRDefault="00B8049B" w:rsidP="006B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6B317F" w:rsidRPr="004B41D9">
              <w:rPr>
                <w:rFonts w:ascii="Times New Roman" w:hAnsi="Times New Roman" w:cs="Times New Roman"/>
              </w:rPr>
              <w:t>Dekan /</w:t>
            </w:r>
            <w:r w:rsidR="009E6C13" w:rsidRPr="004B41D9">
              <w:rPr>
                <w:rFonts w:ascii="Times New Roman" w:hAnsi="Times New Roman" w:cs="Times New Roman"/>
              </w:rPr>
              <w:t>Svi nositelji predmeta / Pročelnici Odjela / Prodeka</w:t>
            </w:r>
            <w:r w:rsidR="006B317F" w:rsidRPr="004B41D9">
              <w:rPr>
                <w:rFonts w:ascii="Times New Roman" w:hAnsi="Times New Roman" w:cs="Times New Roman"/>
              </w:rPr>
              <w:t xml:space="preserve">n za nastavu / Stručno vijeće </w:t>
            </w:r>
          </w:p>
        </w:tc>
      </w:tr>
      <w:tr w:rsidR="00B8049B" w:rsidRPr="004B41D9" w:rsidTr="00581CC5">
        <w:trPr>
          <w:trHeight w:val="855"/>
        </w:trPr>
        <w:tc>
          <w:tcPr>
            <w:tcW w:w="9117" w:type="dxa"/>
          </w:tcPr>
          <w:p w:rsidR="00B8049B" w:rsidRPr="004B41D9" w:rsidRDefault="00B8049B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C41270" w:rsidRPr="004B41D9">
              <w:rPr>
                <w:rFonts w:ascii="Times New Roman" w:hAnsi="Times New Roman" w:cs="Times New Roman"/>
                <w:sz w:val="24"/>
                <w:szCs w:val="24"/>
              </w:rPr>
              <w:t>Prije svake akademske godine / Trajno</w:t>
            </w:r>
          </w:p>
        </w:tc>
      </w:tr>
      <w:tr w:rsidR="00B8049B" w:rsidRPr="004B41D9" w:rsidTr="00581CC5">
        <w:trPr>
          <w:trHeight w:val="896"/>
        </w:trPr>
        <w:tc>
          <w:tcPr>
            <w:tcW w:w="9117" w:type="dxa"/>
          </w:tcPr>
          <w:p w:rsidR="00B8049B" w:rsidRPr="004B41D9" w:rsidRDefault="00A41BC1" w:rsidP="001B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 </w:t>
            </w:r>
            <w:r w:rsidR="00B8049B" w:rsidRPr="004B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4983" w:rsidRPr="004B41D9">
              <w:rPr>
                <w:rFonts w:ascii="Times New Roman" w:hAnsi="Times New Roman" w:cs="Times New Roman"/>
              </w:rPr>
              <w:t xml:space="preserve"> Izraditi </w:t>
            </w:r>
            <w:r w:rsidR="001B2D51" w:rsidRPr="004B41D9">
              <w:rPr>
                <w:rFonts w:ascii="Times New Roman" w:hAnsi="Times New Roman" w:cs="Times New Roman"/>
              </w:rPr>
              <w:t xml:space="preserve">nastavne planove </w:t>
            </w:r>
            <w:r w:rsidR="00724983" w:rsidRPr="004B41D9">
              <w:rPr>
                <w:rFonts w:ascii="Times New Roman" w:hAnsi="Times New Roman" w:cs="Times New Roman"/>
              </w:rPr>
              <w:t>sukladno čl. 74. st. 2. Statuta Veleučilišta</w:t>
            </w:r>
            <w:r w:rsidR="001B2D51" w:rsidRPr="004B41D9">
              <w:rPr>
                <w:rFonts w:ascii="Times New Roman" w:hAnsi="Times New Roman" w:cs="Times New Roman"/>
              </w:rPr>
              <w:t>.</w:t>
            </w:r>
          </w:p>
        </w:tc>
      </w:tr>
      <w:tr w:rsidR="00B8049B" w:rsidRPr="004B41D9" w:rsidTr="00581CC5">
        <w:trPr>
          <w:trHeight w:val="855"/>
        </w:trPr>
        <w:tc>
          <w:tcPr>
            <w:tcW w:w="9117" w:type="dxa"/>
          </w:tcPr>
          <w:p w:rsidR="00B8049B" w:rsidRPr="004B41D9" w:rsidRDefault="00B8049B" w:rsidP="00E3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72498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1A" w:rsidRPr="004B41D9">
              <w:rPr>
                <w:rFonts w:ascii="Times New Roman" w:hAnsi="Times New Roman" w:cs="Times New Roman"/>
                <w:sz w:val="24"/>
                <w:szCs w:val="24"/>
              </w:rPr>
              <w:t>Revidirani i  poboljšani nastavni  planovi</w:t>
            </w:r>
          </w:p>
        </w:tc>
      </w:tr>
    </w:tbl>
    <w:p w:rsidR="009F3D3F" w:rsidRPr="004B41D9" w:rsidRDefault="009F3D3F" w:rsidP="00B8049B">
      <w:pPr>
        <w:rPr>
          <w:rFonts w:ascii="Times New Roman" w:hAnsi="Times New Roman" w:cs="Times New Roman"/>
          <w:sz w:val="24"/>
          <w:szCs w:val="24"/>
        </w:rPr>
      </w:pPr>
    </w:p>
    <w:p w:rsidR="002D1A73" w:rsidRPr="004B41D9" w:rsidRDefault="002D1A73" w:rsidP="00B8049B">
      <w:pPr>
        <w:rPr>
          <w:rFonts w:ascii="Times New Roman" w:hAnsi="Times New Roman" w:cs="Times New Roman"/>
          <w:sz w:val="24"/>
          <w:szCs w:val="24"/>
        </w:rPr>
      </w:pPr>
    </w:p>
    <w:p w:rsidR="002D1A73" w:rsidRPr="004B41D9" w:rsidRDefault="002D1A73" w:rsidP="00B8049B">
      <w:pPr>
        <w:rPr>
          <w:rFonts w:ascii="Times New Roman" w:hAnsi="Times New Roman" w:cs="Times New Roman"/>
          <w:sz w:val="24"/>
          <w:szCs w:val="24"/>
        </w:rPr>
      </w:pPr>
    </w:p>
    <w:p w:rsidR="002D1A73" w:rsidRPr="004B41D9" w:rsidRDefault="002D1A73" w:rsidP="00B8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08FD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3708FD" w:rsidRPr="004B41D9" w:rsidRDefault="00E81EDD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Aktivnost </w:t>
            </w:r>
            <w:r w:rsidR="003708F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35AE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08F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Izraditi Pravilnik o završnom radu te definirati izgled završnih radova, teme završnih radova, elektronsko arhiviranje završnih radova (Dabar) i regulirati njihovu dostupnost</w:t>
            </w:r>
          </w:p>
        </w:tc>
      </w:tr>
      <w:tr w:rsidR="003708FD" w:rsidRPr="004B41D9" w:rsidTr="00581CC5">
        <w:trPr>
          <w:trHeight w:val="785"/>
        </w:trPr>
        <w:tc>
          <w:tcPr>
            <w:tcW w:w="9209" w:type="dxa"/>
          </w:tcPr>
          <w:p w:rsidR="003708FD" w:rsidRPr="004B41D9" w:rsidRDefault="003708FD" w:rsidP="005B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5B7C91" w:rsidRPr="004B41D9">
              <w:rPr>
                <w:rFonts w:ascii="Times New Roman" w:hAnsi="Times New Roman" w:cs="Times New Roman"/>
              </w:rPr>
              <w:t>Dekan /</w:t>
            </w:r>
            <w:r w:rsidR="00FD6B6A" w:rsidRPr="004B41D9">
              <w:rPr>
                <w:rFonts w:ascii="Times New Roman" w:hAnsi="Times New Roman" w:cs="Times New Roman"/>
              </w:rPr>
              <w:t xml:space="preserve"> Prodekan za nastavu /</w:t>
            </w:r>
            <w:r w:rsidR="005B7C91" w:rsidRPr="004B41D9">
              <w:rPr>
                <w:rFonts w:ascii="Times New Roman" w:hAnsi="Times New Roman" w:cs="Times New Roman"/>
              </w:rPr>
              <w:t>Vijeće odjela/</w:t>
            </w:r>
            <w:r w:rsidR="00E81EDD" w:rsidRPr="004B41D9">
              <w:rPr>
                <w:rFonts w:ascii="Times New Roman" w:hAnsi="Times New Roman" w:cs="Times New Roman"/>
              </w:rPr>
              <w:t xml:space="preserve"> Stručno vijeće</w:t>
            </w:r>
          </w:p>
        </w:tc>
      </w:tr>
      <w:tr w:rsidR="003708FD" w:rsidRPr="004B41D9" w:rsidTr="00581CC5">
        <w:trPr>
          <w:trHeight w:val="749"/>
        </w:trPr>
        <w:tc>
          <w:tcPr>
            <w:tcW w:w="9209" w:type="dxa"/>
          </w:tcPr>
          <w:p w:rsidR="003708FD" w:rsidRPr="004B41D9" w:rsidRDefault="003708F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FD317A" w:rsidRPr="004B41D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>/travanj</w:t>
            </w:r>
            <w:r w:rsidR="00FD317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17A" w:rsidRPr="004B41D9">
              <w:rPr>
                <w:rFonts w:ascii="Times New Roman" w:hAnsi="Times New Roman" w:cs="Times New Roman"/>
                <w:sz w:val="24"/>
                <w:szCs w:val="24"/>
              </w:rPr>
              <w:t>/ Trajno</w:t>
            </w:r>
          </w:p>
        </w:tc>
      </w:tr>
      <w:tr w:rsidR="003708FD" w:rsidRPr="004B41D9" w:rsidTr="00581CC5">
        <w:trPr>
          <w:trHeight w:val="785"/>
        </w:trPr>
        <w:tc>
          <w:tcPr>
            <w:tcW w:w="9209" w:type="dxa"/>
          </w:tcPr>
          <w:p w:rsidR="00FC7326" w:rsidRPr="004B41D9" w:rsidRDefault="003708FD" w:rsidP="00FC73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FD78DE" w:rsidRPr="004B41D9">
              <w:rPr>
                <w:rFonts w:ascii="Times New Roman" w:hAnsi="Times New Roman" w:cs="Times New Roman"/>
              </w:rPr>
              <w:t xml:space="preserve"> </w:t>
            </w:r>
          </w:p>
          <w:p w:rsidR="003708FD" w:rsidRPr="004B41D9" w:rsidRDefault="00874473" w:rsidP="00C11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Revidiranjem novog p</w:t>
            </w:r>
            <w:r w:rsidR="00FD78DE" w:rsidRPr="004B41D9">
              <w:rPr>
                <w:rFonts w:ascii="Times New Roman" w:hAnsi="Times New Roman" w:cs="Times New Roman"/>
                <w:sz w:val="24"/>
                <w:szCs w:val="24"/>
              </w:rPr>
              <w:t>ravilnika bit će unificiran izgled završnih radova. Objavom popisa tema završnih radova riješiti će se nesklad u mentorstvu završnih radova nastavnika, elektronskim arhiviranjem završnih radova u sustavu Dabar biti će osigurana njihova dostupnost i omogućeno pretraživanje istih.</w:t>
            </w:r>
          </w:p>
        </w:tc>
      </w:tr>
      <w:tr w:rsidR="003708FD" w:rsidRPr="004B41D9" w:rsidTr="00581CC5">
        <w:trPr>
          <w:trHeight w:val="749"/>
        </w:trPr>
        <w:tc>
          <w:tcPr>
            <w:tcW w:w="9209" w:type="dxa"/>
          </w:tcPr>
          <w:p w:rsidR="003708FD" w:rsidRPr="004B41D9" w:rsidRDefault="003708FD" w:rsidP="008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FC732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73" w:rsidRPr="004B41D9">
              <w:rPr>
                <w:rFonts w:ascii="Times New Roman" w:hAnsi="Times New Roman" w:cs="Times New Roman"/>
                <w:sz w:val="24"/>
                <w:szCs w:val="24"/>
              </w:rPr>
              <w:t>Objava popisa tema završnih radova.</w:t>
            </w:r>
          </w:p>
        </w:tc>
      </w:tr>
    </w:tbl>
    <w:p w:rsidR="009F3D3F" w:rsidRPr="004B41D9" w:rsidRDefault="009F3D3F" w:rsidP="00B8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E6A46" w:rsidRPr="004B41D9" w:rsidTr="00DC5261">
        <w:trPr>
          <w:trHeight w:val="855"/>
        </w:trPr>
        <w:tc>
          <w:tcPr>
            <w:tcW w:w="9117" w:type="dxa"/>
            <w:shd w:val="clear" w:color="auto" w:fill="BDD6EE" w:themeFill="accent1" w:themeFillTint="66"/>
            <w:vAlign w:val="center"/>
          </w:tcPr>
          <w:p w:rsidR="00BE6A46" w:rsidRPr="004B41D9" w:rsidRDefault="00BE6A46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2</w:t>
            </w:r>
            <w:r w:rsidR="00DC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4 : Razvoj novih studijskih programa i programa cjeloživotnog učenja</w:t>
            </w:r>
          </w:p>
        </w:tc>
      </w:tr>
      <w:tr w:rsidR="00BE6A46" w:rsidRPr="004B41D9" w:rsidTr="00BE6A46">
        <w:trPr>
          <w:trHeight w:val="896"/>
        </w:trPr>
        <w:tc>
          <w:tcPr>
            <w:tcW w:w="9117" w:type="dxa"/>
          </w:tcPr>
          <w:p w:rsidR="00BE6A46" w:rsidRPr="004B41D9" w:rsidRDefault="00BE6A46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Nositelj: Dekan</w:t>
            </w:r>
            <w:r w:rsidR="00BF049A" w:rsidRPr="004B41D9">
              <w:rPr>
                <w:rFonts w:ascii="Times New Roman" w:hAnsi="Times New Roman" w:cs="Times New Roman"/>
                <w:sz w:val="24"/>
                <w:szCs w:val="24"/>
              </w:rPr>
              <w:t>/Pročelnici odjela</w:t>
            </w:r>
            <w:r w:rsidR="00CE035E" w:rsidRPr="004B4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522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Stručno vijeće /</w:t>
            </w:r>
            <w:r w:rsidR="00CE035E" w:rsidRPr="004B41D9">
              <w:rPr>
                <w:rFonts w:ascii="Times New Roman" w:hAnsi="Times New Roman" w:cs="Times New Roman"/>
                <w:sz w:val="24"/>
                <w:szCs w:val="24"/>
              </w:rPr>
              <w:t>Gospodarsko vijeće</w:t>
            </w:r>
            <w:r w:rsidR="0032522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2522C" w:rsidRPr="004B41D9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="0032522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udruga</w:t>
            </w:r>
          </w:p>
        </w:tc>
      </w:tr>
      <w:tr w:rsidR="00BE6A46" w:rsidRPr="004B41D9" w:rsidTr="00BE6A46">
        <w:trPr>
          <w:trHeight w:val="855"/>
        </w:trPr>
        <w:tc>
          <w:tcPr>
            <w:tcW w:w="9117" w:type="dxa"/>
          </w:tcPr>
          <w:p w:rsidR="00BE6A46" w:rsidRPr="004B41D9" w:rsidRDefault="007A34E3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Trajno</w:t>
            </w:r>
          </w:p>
          <w:p w:rsidR="00BE6A46" w:rsidRPr="004B41D9" w:rsidRDefault="00BE6A46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A46" w:rsidRPr="004B41D9" w:rsidTr="00BE6A46">
        <w:trPr>
          <w:trHeight w:val="896"/>
        </w:trPr>
        <w:tc>
          <w:tcPr>
            <w:tcW w:w="9117" w:type="dxa"/>
          </w:tcPr>
          <w:p w:rsidR="00BE6A46" w:rsidRPr="004B41D9" w:rsidRDefault="00BE6A46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</w:p>
          <w:p w:rsidR="00BE6A46" w:rsidRPr="004B41D9" w:rsidRDefault="00CE035E" w:rsidP="007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Za potrebe tržišta rada</w:t>
            </w:r>
            <w:r w:rsidR="00C0291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 povećanog</w:t>
            </w:r>
            <w:r w:rsidR="00DF757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interes</w:t>
            </w:r>
            <w:r w:rsidR="00C02910" w:rsidRPr="004B41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0A3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studenata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41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potrebno je izraditi </w:t>
            </w:r>
            <w:r w:rsidR="00903F5E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 akreditirati 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nove programe</w:t>
            </w:r>
            <w:r w:rsidR="007A34E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stručnih studija</w:t>
            </w:r>
            <w:r w:rsidR="0071124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na Veleučilištu</w:t>
            </w:r>
            <w:r w:rsidR="006F08D9" w:rsidRPr="004B41D9">
              <w:rPr>
                <w:rFonts w:ascii="Times New Roman" w:hAnsi="Times New Roman" w:cs="Times New Roman"/>
                <w:sz w:val="24"/>
                <w:szCs w:val="24"/>
              </w:rPr>
              <w:t>. Razvijati i izraditi  nove programe</w:t>
            </w:r>
            <w:r w:rsidR="007A34E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cjeloživotnog učenja.</w:t>
            </w:r>
          </w:p>
        </w:tc>
      </w:tr>
      <w:tr w:rsidR="00BE6A46" w:rsidRPr="004B41D9" w:rsidTr="00BE6A46">
        <w:trPr>
          <w:trHeight w:val="855"/>
        </w:trPr>
        <w:tc>
          <w:tcPr>
            <w:tcW w:w="9117" w:type="dxa"/>
          </w:tcPr>
          <w:p w:rsidR="00BE6A46" w:rsidRPr="004B41D9" w:rsidRDefault="00BE6A46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</w:p>
          <w:p w:rsidR="00BE6A46" w:rsidRPr="004B41D9" w:rsidRDefault="00711247" w:rsidP="0071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Uvedeni novi studijski programi ,</w:t>
            </w:r>
            <w:r w:rsidR="00642C8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uvedeni programi cjeloživotnog učenja, </w:t>
            </w:r>
            <w:r w:rsidR="00BE6A46" w:rsidRPr="004B41D9">
              <w:rPr>
                <w:rFonts w:ascii="Times New Roman" w:hAnsi="Times New Roman" w:cs="Times New Roman"/>
                <w:sz w:val="24"/>
                <w:szCs w:val="24"/>
              </w:rPr>
              <w:t>podatci prikupljeni u suradnji s Gospodarskim vijećem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1D9" w:rsidRDefault="004B41D9" w:rsidP="00B8049B">
      <w:pPr>
        <w:rPr>
          <w:rFonts w:ascii="Times New Roman" w:hAnsi="Times New Roman" w:cs="Times New Roman"/>
          <w:sz w:val="24"/>
          <w:szCs w:val="24"/>
        </w:rPr>
      </w:pPr>
    </w:p>
    <w:p w:rsidR="00B8049B" w:rsidRDefault="004B41D9" w:rsidP="00CE6E4C">
      <w:pPr>
        <w:pStyle w:val="Naslov2"/>
      </w:pPr>
      <w:r>
        <w:rPr>
          <w:sz w:val="24"/>
          <w:szCs w:val="24"/>
        </w:rPr>
        <w:br w:type="page"/>
      </w:r>
      <w:bookmarkStart w:id="9" w:name="_Toc4153888"/>
      <w:r w:rsidR="00B55845" w:rsidRPr="004B41D9">
        <w:lastRenderedPageBreak/>
        <w:t>Učenje</w:t>
      </w:r>
      <w:r w:rsidR="000F54A9" w:rsidRPr="004B41D9">
        <w:t>,</w:t>
      </w:r>
      <w:r w:rsidR="00B55845" w:rsidRPr="004B41D9">
        <w:t xml:space="preserve"> podučavanje i vrednovanje </w:t>
      </w:r>
      <w:r w:rsidR="00BB67F7" w:rsidRPr="004B41D9">
        <w:t>usmjereno na studenata</w:t>
      </w:r>
      <w:r w:rsidR="00D56AFC" w:rsidRPr="004B41D9">
        <w:t xml:space="preserve"> (ESG 3</w:t>
      </w:r>
      <w:r w:rsidR="00C05EF9" w:rsidRPr="004B41D9">
        <w:t>.</w:t>
      </w:r>
      <w:r w:rsidR="00521B50" w:rsidRPr="004B41D9">
        <w:t>)</w:t>
      </w:r>
      <w:bookmarkEnd w:id="9"/>
    </w:p>
    <w:p w:rsidR="00CE6E4C" w:rsidRPr="00CE6E4C" w:rsidRDefault="00CE6E4C" w:rsidP="00CE6E4C"/>
    <w:p w:rsidR="00E235AE" w:rsidRPr="004B41D9" w:rsidRDefault="00C11AFD" w:rsidP="00B8049B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Cilj 3.1 : S</w:t>
      </w:r>
      <w:r w:rsidR="002650C3" w:rsidRPr="004B41D9">
        <w:rPr>
          <w:rFonts w:ascii="Times New Roman" w:hAnsi="Times New Roman" w:cs="Times New Roman"/>
          <w:b/>
          <w:sz w:val="24"/>
          <w:szCs w:val="24"/>
        </w:rPr>
        <w:t>ustavno unapređivanje nastavnog procesa i podrške studentima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21B50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521B50" w:rsidRPr="004B41D9" w:rsidRDefault="00C63FF8" w:rsidP="00DC5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3.</w:t>
            </w:r>
            <w:r w:rsidR="0085280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B5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A15EB" w:rsidRPr="004B41D9">
              <w:rPr>
                <w:rFonts w:ascii="Times New Roman" w:hAnsi="Times New Roman" w:cs="Times New Roman"/>
                <w:b/>
                <w:sz w:val="24"/>
              </w:rPr>
              <w:t>Nadzirati dosljednu primjenu propisanih adekvatnih i jednoznačnih kriterija i pravila kako bi kriterij</w:t>
            </w:r>
            <w:r w:rsidR="00A75FD6" w:rsidRPr="004B41D9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6A15EB" w:rsidRPr="004B41D9">
              <w:rPr>
                <w:rFonts w:ascii="Times New Roman" w:hAnsi="Times New Roman" w:cs="Times New Roman"/>
                <w:b/>
                <w:sz w:val="24"/>
              </w:rPr>
              <w:t xml:space="preserve"> ocjenjivanja kod svih nastavnika bili javno objavljeni, a njihova</w:t>
            </w:r>
            <w:r w:rsidR="000F54A9" w:rsidRPr="004B41D9">
              <w:rPr>
                <w:rFonts w:ascii="Times New Roman" w:hAnsi="Times New Roman" w:cs="Times New Roman"/>
                <w:b/>
                <w:sz w:val="24"/>
              </w:rPr>
              <w:t xml:space="preserve"> implementacija vrednovana, a s</w:t>
            </w:r>
            <w:r w:rsidR="006A15EB" w:rsidRPr="004B41D9">
              <w:rPr>
                <w:rFonts w:ascii="Times New Roman" w:hAnsi="Times New Roman" w:cs="Times New Roman"/>
                <w:b/>
                <w:sz w:val="24"/>
              </w:rPr>
              <w:t xml:space="preserve"> njima upoznati studenti na svim studijskim programima.</w:t>
            </w:r>
          </w:p>
        </w:tc>
      </w:tr>
      <w:tr w:rsidR="00521B50" w:rsidRPr="004B41D9" w:rsidTr="00CE6E4C">
        <w:trPr>
          <w:trHeight w:val="569"/>
        </w:trPr>
        <w:tc>
          <w:tcPr>
            <w:tcW w:w="9209" w:type="dxa"/>
          </w:tcPr>
          <w:p w:rsidR="00521B50" w:rsidRPr="004B41D9" w:rsidRDefault="00521B5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347163" w:rsidRPr="004B41D9">
              <w:rPr>
                <w:rFonts w:ascii="Times New Roman" w:hAnsi="Times New Roman" w:cs="Times New Roman"/>
              </w:rPr>
              <w:t>Svi nastavnici i suradnici / Pročelnici odjela / Prodekan za nastavu</w:t>
            </w:r>
          </w:p>
        </w:tc>
      </w:tr>
      <w:tr w:rsidR="00521B50" w:rsidRPr="004B41D9" w:rsidTr="00CE6E4C">
        <w:trPr>
          <w:trHeight w:val="563"/>
        </w:trPr>
        <w:tc>
          <w:tcPr>
            <w:tcW w:w="9209" w:type="dxa"/>
          </w:tcPr>
          <w:p w:rsidR="00521B50" w:rsidRPr="004B41D9" w:rsidRDefault="00521B5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347163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1B50" w:rsidRPr="004B41D9" w:rsidTr="00581CC5">
        <w:trPr>
          <w:trHeight w:val="785"/>
        </w:trPr>
        <w:tc>
          <w:tcPr>
            <w:tcW w:w="9209" w:type="dxa"/>
          </w:tcPr>
          <w:p w:rsidR="00521B50" w:rsidRPr="004B41D9" w:rsidRDefault="00521B50" w:rsidP="009E0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9E026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Kriteriji </w:t>
            </w:r>
            <w:r w:rsidR="00347163" w:rsidRPr="004B41D9">
              <w:rPr>
                <w:rFonts w:ascii="Times New Roman" w:hAnsi="Times New Roman" w:cs="Times New Roman"/>
                <w:sz w:val="24"/>
                <w:szCs w:val="24"/>
              </w:rPr>
              <w:t>ocjenjivanja kod svih nastavnika</w:t>
            </w:r>
            <w:r w:rsidR="009E026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bili bi javno objavljeni</w:t>
            </w:r>
            <w:r w:rsidR="00347163" w:rsidRPr="004B41D9">
              <w:rPr>
                <w:rFonts w:ascii="Times New Roman" w:hAnsi="Times New Roman" w:cs="Times New Roman"/>
                <w:sz w:val="24"/>
                <w:szCs w:val="24"/>
              </w:rPr>
              <w:t>, a njihova implementacija mora biti vrednovana. Nadzor obavlja prodekan za nastavu nasumičnim kontrolama.</w:t>
            </w:r>
          </w:p>
        </w:tc>
      </w:tr>
      <w:tr w:rsidR="00521B50" w:rsidRPr="004B41D9" w:rsidTr="00581CC5">
        <w:trPr>
          <w:trHeight w:val="749"/>
        </w:trPr>
        <w:tc>
          <w:tcPr>
            <w:tcW w:w="9209" w:type="dxa"/>
          </w:tcPr>
          <w:p w:rsidR="00521B50" w:rsidRPr="004B41D9" w:rsidRDefault="00521B50" w:rsidP="00E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34716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69" w:rsidRPr="004B41D9">
              <w:rPr>
                <w:rFonts w:ascii="Times New Roman" w:hAnsi="Times New Roman" w:cs="Times New Roman"/>
                <w:sz w:val="24"/>
                <w:szCs w:val="24"/>
              </w:rPr>
              <w:t>Javno objaviti kriterije</w:t>
            </w:r>
            <w:r w:rsidR="00F804B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ocjenjivanja</w:t>
            </w:r>
          </w:p>
        </w:tc>
      </w:tr>
    </w:tbl>
    <w:p w:rsidR="00E26E7C" w:rsidRPr="004B41D9" w:rsidRDefault="00E26E7C" w:rsidP="00B804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E235AE" w:rsidRPr="004B41D9" w:rsidTr="00DC5261">
        <w:trPr>
          <w:trHeight w:val="679"/>
        </w:trPr>
        <w:tc>
          <w:tcPr>
            <w:tcW w:w="9179" w:type="dxa"/>
            <w:shd w:val="clear" w:color="auto" w:fill="BDD6EE" w:themeFill="accent1" w:themeFillTint="66"/>
            <w:vAlign w:val="center"/>
          </w:tcPr>
          <w:p w:rsidR="00E235AE" w:rsidRPr="004B41D9" w:rsidRDefault="006143C1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3.</w:t>
            </w:r>
            <w:r w:rsidR="004F6ED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35AE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Uspostavljanje </w:t>
            </w:r>
            <w:r w:rsidR="00514C4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učinkovitih mehanizama za sprečavanje neetičnog ponašanja, svih oblika netolerancije i diskriminacije</w:t>
            </w:r>
            <w:r w:rsidR="00E126E1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35AE" w:rsidRPr="004B41D9" w:rsidTr="00581CC5">
        <w:trPr>
          <w:trHeight w:val="711"/>
        </w:trPr>
        <w:tc>
          <w:tcPr>
            <w:tcW w:w="9179" w:type="dxa"/>
          </w:tcPr>
          <w:p w:rsidR="00E235AE" w:rsidRPr="004B41D9" w:rsidRDefault="00705F6B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Nositelj: Etičko povjerenstvo/</w:t>
            </w:r>
            <w:r w:rsidR="00E235AE" w:rsidRPr="004B41D9">
              <w:rPr>
                <w:rFonts w:ascii="Times New Roman" w:hAnsi="Times New Roman" w:cs="Times New Roman"/>
                <w:sz w:val="24"/>
                <w:szCs w:val="24"/>
              </w:rPr>
              <w:t>Stručno vijeće</w:t>
            </w: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4C45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BE25C7" w:rsidRPr="004B41D9">
              <w:rPr>
                <w:rFonts w:ascii="Times New Roman" w:hAnsi="Times New Roman" w:cs="Times New Roman"/>
                <w:sz w:val="24"/>
                <w:szCs w:val="24"/>
              </w:rPr>
              <w:t>/ Prodekan za nastavu</w:t>
            </w:r>
          </w:p>
        </w:tc>
      </w:tr>
      <w:tr w:rsidR="00E235AE" w:rsidRPr="004B41D9" w:rsidTr="00581CC5">
        <w:trPr>
          <w:trHeight w:val="679"/>
        </w:trPr>
        <w:tc>
          <w:tcPr>
            <w:tcW w:w="9179" w:type="dxa"/>
          </w:tcPr>
          <w:p w:rsidR="00E235AE" w:rsidRPr="004B41D9" w:rsidRDefault="00A23D6A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kontinuirano</w:t>
            </w:r>
          </w:p>
        </w:tc>
      </w:tr>
      <w:tr w:rsidR="00E235AE" w:rsidRPr="004B41D9" w:rsidTr="00581CC5">
        <w:trPr>
          <w:trHeight w:val="711"/>
        </w:trPr>
        <w:tc>
          <w:tcPr>
            <w:tcW w:w="9179" w:type="dxa"/>
          </w:tcPr>
          <w:p w:rsidR="00E235AE" w:rsidRPr="004B41D9" w:rsidRDefault="00E235AE" w:rsidP="00BE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</w:t>
            </w:r>
            <w:r w:rsidR="001F5827" w:rsidRPr="004B4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25C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Etički kodeks biti će revidiran i javno objavljen.</w:t>
            </w:r>
            <w:r w:rsidR="00514C45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5AE" w:rsidRPr="004B41D9" w:rsidTr="00581CC5">
        <w:trPr>
          <w:trHeight w:val="679"/>
        </w:trPr>
        <w:tc>
          <w:tcPr>
            <w:tcW w:w="9179" w:type="dxa"/>
          </w:tcPr>
          <w:p w:rsidR="00E235AE" w:rsidRPr="004B41D9" w:rsidRDefault="00E235AE" w:rsidP="00BE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 Usvojeni dokumenti (Pravilnici)</w:t>
            </w:r>
            <w:r w:rsidR="00960275" w:rsidRPr="004B41D9">
              <w:rPr>
                <w:rFonts w:ascii="Times New Roman" w:hAnsi="Times New Roman" w:cs="Times New Roman"/>
                <w:sz w:val="24"/>
                <w:szCs w:val="24"/>
              </w:rPr>
              <w:t>, Rev</w:t>
            </w:r>
            <w:r w:rsidR="001E2719" w:rsidRPr="004B41D9">
              <w:rPr>
                <w:rFonts w:ascii="Times New Roman" w:hAnsi="Times New Roman" w:cs="Times New Roman"/>
                <w:sz w:val="24"/>
                <w:szCs w:val="24"/>
              </w:rPr>
              <w:t>idiran etički kodeks Veleučilišta</w:t>
            </w:r>
            <w:r w:rsidR="00960275" w:rsidRPr="004B41D9">
              <w:rPr>
                <w:rFonts w:ascii="Times New Roman" w:hAnsi="Times New Roman" w:cs="Times New Roman"/>
                <w:sz w:val="24"/>
                <w:szCs w:val="24"/>
              </w:rPr>
              <w:t>. Nabavljen alat (softver)</w:t>
            </w:r>
            <w:r w:rsidR="00BE25C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za otkrivanje plagiranja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putem suradnje sa Srce -em</w:t>
            </w:r>
          </w:p>
        </w:tc>
      </w:tr>
    </w:tbl>
    <w:p w:rsidR="006A5C52" w:rsidRPr="004B41D9" w:rsidRDefault="006A5C52" w:rsidP="004B10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179"/>
        <w:gridCol w:w="30"/>
      </w:tblGrid>
      <w:tr w:rsidR="004B107D" w:rsidRPr="004B41D9" w:rsidTr="00DC5261">
        <w:trPr>
          <w:trHeight w:val="553"/>
        </w:trPr>
        <w:tc>
          <w:tcPr>
            <w:tcW w:w="9209" w:type="dxa"/>
            <w:gridSpan w:val="2"/>
            <w:shd w:val="clear" w:color="auto" w:fill="BDD6EE" w:themeFill="accent1" w:themeFillTint="66"/>
            <w:vAlign w:val="center"/>
          </w:tcPr>
          <w:p w:rsidR="004B107D" w:rsidRPr="004B41D9" w:rsidRDefault="00D85A02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3.</w:t>
            </w:r>
            <w:r w:rsidR="0003500A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07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4F28F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Nagrađivanje najboljih studenata</w:t>
            </w:r>
          </w:p>
        </w:tc>
      </w:tr>
      <w:tr w:rsidR="004B107D" w:rsidRPr="004B41D9" w:rsidTr="00CE6E4C">
        <w:trPr>
          <w:trHeight w:val="635"/>
        </w:trPr>
        <w:tc>
          <w:tcPr>
            <w:tcW w:w="9209" w:type="dxa"/>
            <w:gridSpan w:val="2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03500A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417460" w:rsidRPr="004B41D9">
              <w:rPr>
                <w:rFonts w:ascii="Times New Roman" w:hAnsi="Times New Roman" w:cs="Times New Roman"/>
                <w:sz w:val="24"/>
                <w:szCs w:val="24"/>
              </w:rPr>
              <w:t>/ Pročelnici odjela/ Vijeće odjela</w:t>
            </w:r>
          </w:p>
        </w:tc>
      </w:tr>
      <w:tr w:rsidR="004B107D" w:rsidRPr="004B41D9" w:rsidTr="00CE6E4C">
        <w:trPr>
          <w:trHeight w:val="559"/>
        </w:trPr>
        <w:tc>
          <w:tcPr>
            <w:tcW w:w="9209" w:type="dxa"/>
            <w:gridSpan w:val="2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3500A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4B107D" w:rsidRPr="004B41D9" w:rsidTr="00CE6E4C">
        <w:trPr>
          <w:trHeight w:val="785"/>
        </w:trPr>
        <w:tc>
          <w:tcPr>
            <w:tcW w:w="9209" w:type="dxa"/>
            <w:gridSpan w:val="2"/>
          </w:tcPr>
          <w:p w:rsidR="004B107D" w:rsidRPr="004B41D9" w:rsidRDefault="004B107D" w:rsidP="0003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03500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Praksa je da se svake godine nagrađuju izvrsni studenti </w:t>
            </w:r>
          </w:p>
        </w:tc>
      </w:tr>
      <w:tr w:rsidR="004B107D" w:rsidRPr="004B41D9" w:rsidTr="00CE6E4C">
        <w:trPr>
          <w:trHeight w:val="749"/>
        </w:trPr>
        <w:tc>
          <w:tcPr>
            <w:tcW w:w="9209" w:type="dxa"/>
            <w:gridSpan w:val="2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Indikator:</w:t>
            </w:r>
            <w:r w:rsidR="0003500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dodijeljenih nagrada i priznanja</w:t>
            </w:r>
          </w:p>
        </w:tc>
      </w:tr>
      <w:tr w:rsidR="008C671F" w:rsidRPr="004B41D9" w:rsidTr="00DC5261">
        <w:trPr>
          <w:gridAfter w:val="1"/>
          <w:wAfter w:w="30" w:type="dxa"/>
          <w:trHeight w:val="679"/>
        </w:trPr>
        <w:tc>
          <w:tcPr>
            <w:tcW w:w="9179" w:type="dxa"/>
            <w:shd w:val="clear" w:color="auto" w:fill="BDD6EE" w:themeFill="accent1" w:themeFillTint="66"/>
            <w:vAlign w:val="center"/>
          </w:tcPr>
          <w:p w:rsidR="008C671F" w:rsidRPr="004B41D9" w:rsidRDefault="008C671F" w:rsidP="00DC5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3,4 : </w:t>
            </w:r>
            <w:r w:rsidR="00F9512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D623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oticati studente</w:t>
            </w:r>
            <w:r w:rsidR="00AB3F7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nastavno osoblje</w:t>
            </w:r>
            <w:r w:rsidR="00FD623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intenzivnije korištenje MOODLE sustava za podršku nastavi -distribuciju nastavnih materijala, konzultacije, obavijesti, rezultate kolokvija/ispita, pomoćne</w:t>
            </w:r>
            <w:r w:rsidR="00F9512F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23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materijale u nastavi, e- sadržaje…</w:t>
            </w:r>
          </w:p>
        </w:tc>
      </w:tr>
      <w:tr w:rsidR="008C671F" w:rsidRPr="004B41D9" w:rsidTr="00CE6E4C">
        <w:trPr>
          <w:gridAfter w:val="1"/>
          <w:wAfter w:w="30" w:type="dxa"/>
          <w:trHeight w:val="711"/>
        </w:trPr>
        <w:tc>
          <w:tcPr>
            <w:tcW w:w="9179" w:type="dxa"/>
          </w:tcPr>
          <w:p w:rsidR="008C671F" w:rsidRPr="004B41D9" w:rsidRDefault="008C671F" w:rsidP="00FD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F9512F" w:rsidRPr="004B41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7D10" w:rsidRPr="004B41D9">
              <w:rPr>
                <w:rFonts w:ascii="Times New Roman" w:hAnsi="Times New Roman" w:cs="Times New Roman"/>
                <w:sz w:val="24"/>
                <w:szCs w:val="24"/>
              </w:rPr>
              <w:t>astavnici / Pročelnici odjela/Ured za nastavnu i izdavačku djelatnost/Studentska služba /Informatička služba</w:t>
            </w:r>
          </w:p>
        </w:tc>
      </w:tr>
      <w:tr w:rsidR="008C671F" w:rsidRPr="004B41D9" w:rsidTr="00CE6E4C">
        <w:trPr>
          <w:gridAfter w:val="1"/>
          <w:wAfter w:w="30" w:type="dxa"/>
          <w:trHeight w:val="679"/>
        </w:trPr>
        <w:tc>
          <w:tcPr>
            <w:tcW w:w="9179" w:type="dxa"/>
          </w:tcPr>
          <w:p w:rsidR="008C671F" w:rsidRPr="004B41D9" w:rsidRDefault="008C671F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kontinuirano</w:t>
            </w:r>
          </w:p>
        </w:tc>
      </w:tr>
      <w:tr w:rsidR="008C671F" w:rsidRPr="004B41D9" w:rsidTr="00CE6E4C">
        <w:trPr>
          <w:gridAfter w:val="1"/>
          <w:wAfter w:w="30" w:type="dxa"/>
          <w:trHeight w:val="711"/>
        </w:trPr>
        <w:tc>
          <w:tcPr>
            <w:tcW w:w="9179" w:type="dxa"/>
          </w:tcPr>
          <w:p w:rsidR="008C671F" w:rsidRPr="004B41D9" w:rsidRDefault="008C671F" w:rsidP="00C11A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Obrazloženje i način provedbe: </w:t>
            </w:r>
            <w:r w:rsidR="001101D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Potrebno je </w:t>
            </w:r>
            <w:r w:rsidR="007C05B0" w:rsidRPr="004B41D9">
              <w:rPr>
                <w:rFonts w:ascii="Times New Roman" w:hAnsi="Times New Roman" w:cs="Times New Roman"/>
                <w:sz w:val="24"/>
                <w:szCs w:val="24"/>
              </w:rPr>
              <w:t>poboljšati sve parametre</w:t>
            </w:r>
            <w:r w:rsidR="0046111E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="0046111E" w:rsidRPr="004B41D9">
              <w:rPr>
                <w:rFonts w:ascii="Times New Roman" w:hAnsi="Times New Roman" w:cs="Times New Roman"/>
                <w:sz w:val="24"/>
                <w:szCs w:val="24"/>
              </w:rPr>
              <w:t>learninga</w:t>
            </w:r>
            <w:proofErr w:type="spellEnd"/>
            <w:r w:rsidR="007C05B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1E" w:rsidRPr="004B41D9">
              <w:rPr>
                <w:rFonts w:ascii="Times New Roman" w:hAnsi="Times New Roman" w:cs="Times New Roman"/>
                <w:sz w:val="24"/>
                <w:szCs w:val="24"/>
              </w:rPr>
              <w:t>koji određuju uspješnost i olakšavaju studiranje na svim studijskim programima.</w:t>
            </w:r>
          </w:p>
        </w:tc>
      </w:tr>
      <w:tr w:rsidR="008C671F" w:rsidRPr="004B41D9" w:rsidTr="00CE6E4C">
        <w:trPr>
          <w:gridAfter w:val="1"/>
          <w:wAfter w:w="30" w:type="dxa"/>
          <w:trHeight w:val="679"/>
        </w:trPr>
        <w:tc>
          <w:tcPr>
            <w:tcW w:w="9179" w:type="dxa"/>
          </w:tcPr>
          <w:p w:rsidR="008C671F" w:rsidRPr="004B41D9" w:rsidRDefault="008C671F" w:rsidP="0011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46111E" w:rsidRPr="004B41D9">
              <w:rPr>
                <w:rFonts w:ascii="Times New Roman" w:hAnsi="Times New Roman" w:cs="Times New Roman"/>
                <w:sz w:val="24"/>
                <w:szCs w:val="24"/>
              </w:rPr>
              <w:t>Broj objavljenog sadržaja na Moodle sustavu i njihova upotrebljivost.</w:t>
            </w:r>
          </w:p>
        </w:tc>
      </w:tr>
    </w:tbl>
    <w:p w:rsidR="006A5C52" w:rsidRPr="004B41D9" w:rsidRDefault="006A5C52" w:rsidP="004B107D">
      <w:pPr>
        <w:rPr>
          <w:rFonts w:ascii="Times New Roman" w:hAnsi="Times New Roman" w:cs="Times New Roman"/>
          <w:sz w:val="28"/>
          <w:szCs w:val="28"/>
        </w:rPr>
      </w:pPr>
    </w:p>
    <w:p w:rsidR="005A19FA" w:rsidRDefault="005A19FA" w:rsidP="00CE6E4C">
      <w:pPr>
        <w:pStyle w:val="Naslov2"/>
      </w:pPr>
      <w:bookmarkStart w:id="10" w:name="_Toc4153889"/>
      <w:r w:rsidRPr="004B41D9">
        <w:t>Upis i napredovanje studenata, priznavanje i certificiranje (ESG 4)</w:t>
      </w:r>
      <w:bookmarkEnd w:id="10"/>
    </w:p>
    <w:p w:rsidR="00CE6E4C" w:rsidRPr="00CE6E4C" w:rsidRDefault="00CE6E4C" w:rsidP="00CE6E4C"/>
    <w:p w:rsidR="00010AF5" w:rsidRPr="004B41D9" w:rsidRDefault="00BF0AC3" w:rsidP="004B107D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Cilj 4.1 Veleučilište</w:t>
      </w:r>
      <w:r w:rsidR="007D6FA7" w:rsidRPr="004B41D9">
        <w:rPr>
          <w:rFonts w:ascii="Times New Roman" w:hAnsi="Times New Roman" w:cs="Times New Roman"/>
          <w:b/>
          <w:sz w:val="24"/>
          <w:szCs w:val="24"/>
        </w:rPr>
        <w:t xml:space="preserve"> je uspostavilo formalne i transparentne procedure za upis studenata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107D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4B107D" w:rsidRPr="004B41D9" w:rsidRDefault="001C7DEB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4,1</w:t>
            </w:r>
            <w:r w:rsidR="004B107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010AF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Veleučilište mora i</w:t>
            </w:r>
            <w:r w:rsidR="00A86ACE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mati jasne i objavljene uvjete</w:t>
            </w:r>
            <w:r w:rsidR="00010AF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upisa, te izrađene i usvojene dokumente</w:t>
            </w:r>
            <w:r w:rsidR="00932F9A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107D" w:rsidRPr="004B41D9" w:rsidTr="00A67511">
        <w:trPr>
          <w:trHeight w:val="785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F346AF" w:rsidRPr="004B41D9">
              <w:rPr>
                <w:rFonts w:ascii="Times New Roman" w:hAnsi="Times New Roman" w:cs="Times New Roman"/>
                <w:sz w:val="24"/>
                <w:szCs w:val="24"/>
              </w:rPr>
              <w:t>Studentska služba/ Dekan/</w:t>
            </w:r>
            <w:r w:rsidR="004C4EF9" w:rsidRPr="004B41D9">
              <w:rPr>
                <w:rFonts w:ascii="Times New Roman" w:hAnsi="Times New Roman" w:cs="Times New Roman"/>
                <w:sz w:val="24"/>
                <w:szCs w:val="24"/>
              </w:rPr>
              <w:t>Pročelnici odjela/</w:t>
            </w:r>
            <w:r w:rsidR="00010AF5" w:rsidRPr="004B41D9">
              <w:rPr>
                <w:rFonts w:ascii="Times New Roman" w:hAnsi="Times New Roman" w:cs="Times New Roman"/>
                <w:sz w:val="24"/>
                <w:szCs w:val="24"/>
              </w:rPr>
              <w:t>Prodekan za nastavu</w:t>
            </w:r>
            <w:r w:rsidR="00A86ACE" w:rsidRPr="004B41D9">
              <w:rPr>
                <w:rFonts w:ascii="Times New Roman" w:hAnsi="Times New Roman" w:cs="Times New Roman"/>
                <w:sz w:val="24"/>
                <w:szCs w:val="24"/>
              </w:rPr>
              <w:t>/Stručno vijeće</w:t>
            </w:r>
          </w:p>
        </w:tc>
      </w:tr>
      <w:tr w:rsidR="004B107D" w:rsidRPr="004B41D9" w:rsidTr="00A67511">
        <w:trPr>
          <w:trHeight w:val="749"/>
        </w:trPr>
        <w:tc>
          <w:tcPr>
            <w:tcW w:w="9209" w:type="dxa"/>
          </w:tcPr>
          <w:p w:rsidR="004B107D" w:rsidRPr="004B41D9" w:rsidRDefault="004B107D" w:rsidP="00DA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4A297B" w:rsidRPr="004B41D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5009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ednom godišnje </w:t>
            </w:r>
          </w:p>
        </w:tc>
      </w:tr>
      <w:tr w:rsidR="004B107D" w:rsidRPr="004B41D9" w:rsidTr="00A67511">
        <w:trPr>
          <w:trHeight w:val="785"/>
        </w:trPr>
        <w:tc>
          <w:tcPr>
            <w:tcW w:w="9209" w:type="dxa"/>
          </w:tcPr>
          <w:p w:rsidR="004B107D" w:rsidRPr="004B41D9" w:rsidRDefault="004B107D" w:rsidP="00E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E5009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7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uvjeti </w:t>
            </w:r>
            <w:r w:rsidR="00DA19E2" w:rsidRPr="004B41D9">
              <w:rPr>
                <w:rFonts w:ascii="Times New Roman" w:hAnsi="Times New Roman" w:cs="Times New Roman"/>
                <w:sz w:val="24"/>
                <w:szCs w:val="24"/>
              </w:rPr>
              <w:t>za upis ili nastavak studija osiguravaju izbor kandidata s odgovarajućim predznanjem, usklađenim sa zahtjevima studijskog programa</w:t>
            </w:r>
          </w:p>
        </w:tc>
      </w:tr>
      <w:tr w:rsidR="004B107D" w:rsidRPr="004B41D9" w:rsidTr="00A67511">
        <w:trPr>
          <w:trHeight w:val="749"/>
        </w:trPr>
        <w:tc>
          <w:tcPr>
            <w:tcW w:w="9209" w:type="dxa"/>
          </w:tcPr>
          <w:p w:rsidR="004B107D" w:rsidRPr="004B41D9" w:rsidRDefault="004B107D" w:rsidP="00A8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E5009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CE" w:rsidRPr="004B41D9">
              <w:rPr>
                <w:rFonts w:ascii="Times New Roman" w:hAnsi="Times New Roman" w:cs="Times New Roman"/>
                <w:sz w:val="24"/>
                <w:szCs w:val="24"/>
              </w:rPr>
              <w:t>Objavljeni postupci o uvjetima</w:t>
            </w:r>
            <w:r w:rsidR="00E50090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upisa</w:t>
            </w:r>
          </w:p>
        </w:tc>
      </w:tr>
    </w:tbl>
    <w:p w:rsidR="004B107D" w:rsidRPr="004B41D9" w:rsidRDefault="004B107D" w:rsidP="004B107D">
      <w:pPr>
        <w:rPr>
          <w:rFonts w:ascii="Times New Roman" w:hAnsi="Times New Roman" w:cs="Times New Roman"/>
          <w:sz w:val="28"/>
          <w:szCs w:val="28"/>
        </w:rPr>
      </w:pPr>
    </w:p>
    <w:p w:rsidR="0090537A" w:rsidRDefault="0090537A" w:rsidP="004B107D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4B107D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4B107D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4B107D">
      <w:pPr>
        <w:rPr>
          <w:rFonts w:ascii="Times New Roman" w:hAnsi="Times New Roman" w:cs="Times New Roman"/>
          <w:sz w:val="28"/>
          <w:szCs w:val="28"/>
        </w:rPr>
      </w:pPr>
    </w:p>
    <w:p w:rsidR="00D27B44" w:rsidRPr="004B41D9" w:rsidRDefault="007D6FA7" w:rsidP="004B107D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lastRenderedPageBreak/>
        <w:t>Cilj 4.2 Veleučilište</w:t>
      </w:r>
      <w:r w:rsidR="00CD1897" w:rsidRPr="004B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b/>
          <w:sz w:val="24"/>
          <w:szCs w:val="24"/>
        </w:rPr>
        <w:t>je uspostavilo formalne i</w:t>
      </w:r>
      <w:r w:rsidR="00CD1897" w:rsidRPr="004B41D9">
        <w:rPr>
          <w:rFonts w:ascii="Times New Roman" w:hAnsi="Times New Roman" w:cs="Times New Roman"/>
          <w:b/>
          <w:sz w:val="24"/>
          <w:szCs w:val="24"/>
        </w:rPr>
        <w:t xml:space="preserve"> transparentne procedure za </w:t>
      </w:r>
      <w:r w:rsidRPr="004B41D9">
        <w:rPr>
          <w:rFonts w:ascii="Times New Roman" w:hAnsi="Times New Roman" w:cs="Times New Roman"/>
          <w:b/>
          <w:sz w:val="24"/>
          <w:szCs w:val="24"/>
        </w:rPr>
        <w:t>mobilnost</w:t>
      </w:r>
      <w:r w:rsidR="00931A53" w:rsidRPr="004B41D9">
        <w:rPr>
          <w:rFonts w:ascii="Times New Roman" w:hAnsi="Times New Roman" w:cs="Times New Roman"/>
          <w:b/>
          <w:sz w:val="24"/>
          <w:szCs w:val="24"/>
        </w:rPr>
        <w:t xml:space="preserve"> studenata</w:t>
      </w:r>
      <w:r w:rsidRPr="004B41D9">
        <w:rPr>
          <w:rFonts w:ascii="Times New Roman" w:hAnsi="Times New Roman" w:cs="Times New Roman"/>
          <w:b/>
          <w:sz w:val="24"/>
          <w:szCs w:val="24"/>
        </w:rPr>
        <w:t xml:space="preserve"> i završetak studija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107D" w:rsidRPr="004B41D9" w:rsidTr="00DC5261">
        <w:trPr>
          <w:trHeight w:val="749"/>
        </w:trPr>
        <w:tc>
          <w:tcPr>
            <w:tcW w:w="9067" w:type="dxa"/>
            <w:shd w:val="clear" w:color="auto" w:fill="BDD6EE" w:themeFill="accent1" w:themeFillTint="66"/>
            <w:vAlign w:val="center"/>
          </w:tcPr>
          <w:p w:rsidR="004B107D" w:rsidRPr="004B41D9" w:rsidRDefault="00932F9A" w:rsidP="00DC5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>Aktivnost 4.</w:t>
            </w:r>
            <w:r w:rsidR="00B936F1"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07D"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C54AF1"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Veleučilište </w:t>
            </w:r>
            <w:r w:rsidR="000444FB"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>razvija instrumente</w:t>
            </w:r>
            <w:r w:rsidR="00CC2BC0" w:rsidRPr="00CE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poticanje programa mobilnosti i suradnje s Europskom unijom preko nacionalne Agencije za mobilnost i programe EU.</w:t>
            </w:r>
          </w:p>
        </w:tc>
      </w:tr>
      <w:tr w:rsidR="004B107D" w:rsidRPr="004B41D9" w:rsidTr="005458AE">
        <w:trPr>
          <w:trHeight w:val="785"/>
        </w:trPr>
        <w:tc>
          <w:tcPr>
            <w:tcW w:w="9067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75769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Odbor za </w:t>
            </w:r>
            <w:proofErr w:type="spellStart"/>
            <w:r w:rsidR="00757697" w:rsidRPr="004B41D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75769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94C5B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Dekan/</w:t>
            </w:r>
            <w:proofErr w:type="spellStart"/>
            <w:r w:rsidR="00B94C5B" w:rsidRPr="004B41D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B94C5B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koordinator</w:t>
            </w:r>
          </w:p>
        </w:tc>
      </w:tr>
      <w:tr w:rsidR="004B107D" w:rsidRPr="004B41D9" w:rsidTr="005458AE">
        <w:trPr>
          <w:trHeight w:val="749"/>
        </w:trPr>
        <w:tc>
          <w:tcPr>
            <w:tcW w:w="9067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CA1E47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4B107D" w:rsidRPr="004B41D9" w:rsidTr="005458AE">
        <w:trPr>
          <w:trHeight w:val="785"/>
        </w:trPr>
        <w:tc>
          <w:tcPr>
            <w:tcW w:w="9067" w:type="dxa"/>
          </w:tcPr>
          <w:p w:rsidR="004B107D" w:rsidRPr="004B41D9" w:rsidRDefault="004B107D" w:rsidP="00C11A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Prema smjernicama </w:t>
            </w:r>
            <w:proofErr w:type="spellStart"/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odbora Veleučilišta</w:t>
            </w:r>
            <w:r w:rsidR="00C13709" w:rsidRPr="004B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raditi na poboljšanju svih aktivnosti vezanih uz mobilnost dolaznih i odlaznih </w:t>
            </w:r>
            <w:proofErr w:type="spellStart"/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>+ studenata, nastavnika i nenastavnog osoblja, kao i svih ostalih aktivnosti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76" w:rsidRPr="004B41D9">
              <w:rPr>
                <w:rFonts w:ascii="Times New Roman" w:hAnsi="Times New Roman" w:cs="Times New Roman"/>
                <w:sz w:val="24"/>
                <w:szCs w:val="24"/>
              </w:rPr>
              <w:t>vezanih uz međunarodnu suradnju.</w:t>
            </w:r>
          </w:p>
        </w:tc>
      </w:tr>
      <w:tr w:rsidR="004B107D" w:rsidRPr="004B41D9" w:rsidTr="005458AE">
        <w:trPr>
          <w:trHeight w:val="749"/>
        </w:trPr>
        <w:tc>
          <w:tcPr>
            <w:tcW w:w="9067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9343B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Izvještaj o broju </w:t>
            </w:r>
            <w:r w:rsidR="00A36B00" w:rsidRPr="004B41D9">
              <w:rPr>
                <w:rFonts w:ascii="Times New Roman" w:hAnsi="Times New Roman" w:cs="Times New Roman"/>
                <w:sz w:val="24"/>
                <w:szCs w:val="24"/>
              </w:rPr>
              <w:t>odlaznih i dolaznih studenata, nastavnog i ne</w:t>
            </w:r>
            <w:r w:rsidR="00301562" w:rsidRPr="004B4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B00" w:rsidRPr="004B41D9">
              <w:rPr>
                <w:rFonts w:ascii="Times New Roman" w:hAnsi="Times New Roman" w:cs="Times New Roman"/>
                <w:sz w:val="24"/>
                <w:szCs w:val="24"/>
              </w:rPr>
              <w:t>nenastavnog osoblja</w:t>
            </w:r>
            <w:r w:rsidR="008D558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5588" w:rsidRPr="004B41D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C61F72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D558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katalog postavljen na stranice</w:t>
            </w:r>
          </w:p>
        </w:tc>
      </w:tr>
    </w:tbl>
    <w:p w:rsidR="004B107D" w:rsidRPr="004B41D9" w:rsidRDefault="004B107D" w:rsidP="004B107D">
      <w:pPr>
        <w:rPr>
          <w:rFonts w:ascii="Times New Roman" w:hAnsi="Times New Roman" w:cs="Times New Roman"/>
          <w:sz w:val="28"/>
          <w:szCs w:val="28"/>
        </w:rPr>
      </w:pPr>
    </w:p>
    <w:p w:rsidR="006A5C52" w:rsidRPr="004B41D9" w:rsidRDefault="006A5C52" w:rsidP="00066E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6E93" w:rsidRPr="004B41D9" w:rsidRDefault="00FD22FF" w:rsidP="00CE6E4C">
      <w:pPr>
        <w:pStyle w:val="Naslov2"/>
      </w:pPr>
      <w:bookmarkStart w:id="11" w:name="_Toc4153890"/>
      <w:r w:rsidRPr="004B41D9">
        <w:t xml:space="preserve">Nastavno osoblje </w:t>
      </w:r>
      <w:r w:rsidR="00066E93" w:rsidRPr="004B41D9">
        <w:t xml:space="preserve"> (ESG 5.)</w:t>
      </w:r>
      <w:bookmarkEnd w:id="11"/>
    </w:p>
    <w:p w:rsidR="00066E93" w:rsidRPr="004B41D9" w:rsidRDefault="00066E93" w:rsidP="00066E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6E93" w:rsidRPr="004B41D9" w:rsidRDefault="00066E93" w:rsidP="00B3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 xml:space="preserve">Cilj 5.1 </w:t>
      </w:r>
      <w:r w:rsidR="00F659EA" w:rsidRPr="004B41D9">
        <w:rPr>
          <w:rFonts w:ascii="Times New Roman" w:hAnsi="Times New Roman" w:cs="Times New Roman"/>
          <w:b/>
          <w:sz w:val="24"/>
          <w:szCs w:val="24"/>
        </w:rPr>
        <w:t>Osigurati kontinuirani razvoj ljudskih potencijala i razvoj infrastruktu</w:t>
      </w:r>
      <w:r w:rsidR="00FF3C1C" w:rsidRPr="004B41D9">
        <w:rPr>
          <w:rFonts w:ascii="Times New Roman" w:hAnsi="Times New Roman" w:cs="Times New Roman"/>
          <w:b/>
          <w:sz w:val="24"/>
          <w:szCs w:val="24"/>
        </w:rPr>
        <w:t>r</w:t>
      </w:r>
      <w:r w:rsidR="00F659EA" w:rsidRPr="004B41D9">
        <w:rPr>
          <w:rFonts w:ascii="Times New Roman" w:hAnsi="Times New Roman" w:cs="Times New Roman"/>
          <w:b/>
          <w:sz w:val="24"/>
          <w:szCs w:val="24"/>
        </w:rPr>
        <w:t>e za obavljane svih djelatnosti Veleučilišta „Marko Marulić“ u Kninu.</w:t>
      </w:r>
    </w:p>
    <w:p w:rsidR="004B107D" w:rsidRPr="004B41D9" w:rsidRDefault="004B107D" w:rsidP="004B10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107D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4B107D" w:rsidRPr="004B41D9" w:rsidRDefault="00301562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5</w:t>
            </w:r>
            <w:r w:rsidR="00D218D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07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39B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Donošenje , praćenje i vrednovanje plana stručnog razvoja nastavnika</w:t>
            </w:r>
          </w:p>
        </w:tc>
      </w:tr>
      <w:tr w:rsidR="004B107D" w:rsidRPr="004B41D9" w:rsidTr="003D5B93">
        <w:trPr>
          <w:trHeight w:val="785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6F7229" w:rsidRPr="004B41D9">
              <w:rPr>
                <w:rFonts w:ascii="Times New Roman" w:hAnsi="Times New Roman" w:cs="Times New Roman"/>
                <w:sz w:val="24"/>
                <w:szCs w:val="24"/>
              </w:rPr>
              <w:t>Dekan/ Stručno vijeće/</w:t>
            </w:r>
            <w:r w:rsidR="004428E0" w:rsidRPr="004B41D9">
              <w:rPr>
                <w:rFonts w:ascii="Times New Roman" w:hAnsi="Times New Roman" w:cs="Times New Roman"/>
                <w:sz w:val="24"/>
                <w:szCs w:val="24"/>
              </w:rPr>
              <w:t>Pročelnici odjela/P</w:t>
            </w:r>
            <w:r w:rsidR="0025527D" w:rsidRPr="004B41D9">
              <w:rPr>
                <w:rFonts w:ascii="Times New Roman" w:hAnsi="Times New Roman" w:cs="Times New Roman"/>
                <w:sz w:val="24"/>
                <w:szCs w:val="24"/>
              </w:rPr>
              <w:t>rodekan za nastavu</w:t>
            </w:r>
          </w:p>
        </w:tc>
      </w:tr>
      <w:tr w:rsidR="004B107D" w:rsidRPr="004B41D9" w:rsidTr="003D5B93">
        <w:trPr>
          <w:trHeight w:val="749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25527D" w:rsidRPr="004B41D9">
              <w:rPr>
                <w:rFonts w:ascii="Times New Roman" w:hAnsi="Times New Roman" w:cs="Times New Roman"/>
                <w:sz w:val="24"/>
                <w:szCs w:val="24"/>
              </w:rPr>
              <w:t>svakih pet godina</w:t>
            </w:r>
          </w:p>
        </w:tc>
      </w:tr>
      <w:tr w:rsidR="004B107D" w:rsidRPr="004B41D9" w:rsidTr="003D5B93">
        <w:trPr>
          <w:trHeight w:val="785"/>
        </w:trPr>
        <w:tc>
          <w:tcPr>
            <w:tcW w:w="9209" w:type="dxa"/>
          </w:tcPr>
          <w:p w:rsidR="004B107D" w:rsidRPr="004B41D9" w:rsidRDefault="004B107D" w:rsidP="00A1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3D714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F20" w:rsidRPr="004B41D9">
              <w:rPr>
                <w:rFonts w:ascii="Times New Roman" w:hAnsi="Times New Roman" w:cs="Times New Roman"/>
                <w:sz w:val="24"/>
                <w:szCs w:val="24"/>
              </w:rPr>
              <w:t>Potiče se usavršavanje nastavnog ,stručnog i administrativnog osoblja na temelju pojedinačnih zahtje</w:t>
            </w:r>
            <w:r w:rsidR="00A1236C" w:rsidRPr="004B41D9">
              <w:rPr>
                <w:rFonts w:ascii="Times New Roman" w:hAnsi="Times New Roman" w:cs="Times New Roman"/>
                <w:sz w:val="24"/>
                <w:szCs w:val="24"/>
              </w:rPr>
              <w:t>va.</w:t>
            </w:r>
          </w:p>
        </w:tc>
      </w:tr>
      <w:tr w:rsidR="004B107D" w:rsidRPr="004B41D9" w:rsidTr="003D5B93">
        <w:trPr>
          <w:trHeight w:val="749"/>
        </w:trPr>
        <w:tc>
          <w:tcPr>
            <w:tcW w:w="9209" w:type="dxa"/>
          </w:tcPr>
          <w:p w:rsidR="004B107D" w:rsidRPr="004B41D9" w:rsidRDefault="004B107D" w:rsidP="003D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3D714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Usvojen plan stručnog </w:t>
            </w:r>
            <w:r w:rsidR="006E246B" w:rsidRPr="004B41D9">
              <w:rPr>
                <w:rFonts w:ascii="Times New Roman" w:hAnsi="Times New Roman" w:cs="Times New Roman"/>
                <w:sz w:val="24"/>
                <w:szCs w:val="24"/>
              </w:rPr>
              <w:t>razvoja nastavnika po odjelima V</w:t>
            </w:r>
            <w:r w:rsidR="003D714A" w:rsidRPr="004B41D9">
              <w:rPr>
                <w:rFonts w:ascii="Times New Roman" w:hAnsi="Times New Roman" w:cs="Times New Roman"/>
                <w:sz w:val="24"/>
                <w:szCs w:val="24"/>
              </w:rPr>
              <w:t>eleučilišta</w:t>
            </w:r>
            <w:r w:rsidR="00421AEE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107D" w:rsidRPr="004B41D9" w:rsidRDefault="004B107D" w:rsidP="004B107D">
      <w:pPr>
        <w:rPr>
          <w:rFonts w:ascii="Times New Roman" w:hAnsi="Times New Roman" w:cs="Times New Roman"/>
          <w:sz w:val="28"/>
          <w:szCs w:val="28"/>
        </w:rPr>
      </w:pPr>
    </w:p>
    <w:p w:rsidR="004B107D" w:rsidRPr="004B41D9" w:rsidRDefault="004B107D" w:rsidP="004B10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107D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4B107D" w:rsidRPr="004B41D9" w:rsidRDefault="00DC2363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5</w:t>
            </w:r>
            <w:r w:rsidR="00A23CC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07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: </w:t>
            </w:r>
            <w:r w:rsidR="00DA2CE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Uspostava vrednovanja rada nastavnika kroz </w:t>
            </w:r>
            <w:proofErr w:type="spellStart"/>
            <w:r w:rsidR="00DA2CE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samovrednovanje</w:t>
            </w:r>
            <w:proofErr w:type="spellEnd"/>
            <w:r w:rsidR="00DA2CE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studentske ankete</w:t>
            </w:r>
          </w:p>
        </w:tc>
      </w:tr>
      <w:tr w:rsidR="004B107D" w:rsidRPr="004B41D9" w:rsidTr="003D5B93">
        <w:trPr>
          <w:trHeight w:val="785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545AA8" w:rsidRPr="004B41D9">
              <w:rPr>
                <w:rFonts w:ascii="Times New Roman" w:hAnsi="Times New Roman" w:cs="Times New Roman"/>
                <w:sz w:val="24"/>
                <w:szCs w:val="24"/>
              </w:rPr>
              <w:t>Centar za kval</w:t>
            </w:r>
            <w:r w:rsidR="00D51330" w:rsidRPr="004B41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5AA8" w:rsidRPr="004B41D9">
              <w:rPr>
                <w:rFonts w:ascii="Times New Roman" w:hAnsi="Times New Roman" w:cs="Times New Roman"/>
                <w:sz w:val="24"/>
                <w:szCs w:val="24"/>
              </w:rPr>
              <w:t>tetu/</w:t>
            </w:r>
            <w:r w:rsidR="00BE1C6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Ured za </w:t>
            </w:r>
            <w:r w:rsidR="00545AA8" w:rsidRPr="004B41D9">
              <w:rPr>
                <w:rFonts w:ascii="Times New Roman" w:hAnsi="Times New Roman" w:cs="Times New Roman"/>
                <w:sz w:val="24"/>
                <w:szCs w:val="24"/>
              </w:rPr>
              <w:t>nastavnu i izdavačku djelatnost/</w:t>
            </w:r>
            <w:r w:rsidR="00BE1C6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Studentska služba</w:t>
            </w:r>
          </w:p>
        </w:tc>
      </w:tr>
      <w:tr w:rsidR="004B107D" w:rsidRPr="004B41D9" w:rsidTr="003D5B93">
        <w:trPr>
          <w:trHeight w:val="749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B018E7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4B107D" w:rsidRPr="004B41D9" w:rsidTr="003D5B93">
        <w:trPr>
          <w:trHeight w:val="785"/>
        </w:trPr>
        <w:tc>
          <w:tcPr>
            <w:tcW w:w="9209" w:type="dxa"/>
          </w:tcPr>
          <w:p w:rsidR="004B107D" w:rsidRPr="004B41D9" w:rsidRDefault="004B107D" w:rsidP="0044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EF689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7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Provedba anketa i provedba </w:t>
            </w:r>
            <w:proofErr w:type="spellStart"/>
            <w:r w:rsidR="00440777" w:rsidRPr="004B41D9">
              <w:rPr>
                <w:rFonts w:ascii="Times New Roman" w:hAnsi="Times New Roman" w:cs="Times New Roman"/>
                <w:sz w:val="24"/>
                <w:szCs w:val="24"/>
              </w:rPr>
              <w:t>samovrednovanja</w:t>
            </w:r>
            <w:proofErr w:type="spellEnd"/>
            <w:r w:rsidR="00440777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07D" w:rsidRPr="004B41D9" w:rsidTr="003D5B93">
        <w:trPr>
          <w:trHeight w:val="749"/>
        </w:trPr>
        <w:tc>
          <w:tcPr>
            <w:tcW w:w="9209" w:type="dxa"/>
          </w:tcPr>
          <w:p w:rsidR="004B107D" w:rsidRPr="004B41D9" w:rsidRDefault="004B107D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EF689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rezultati provedenih anketa</w:t>
            </w:r>
            <w:r w:rsidR="00A558A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, rezultati </w:t>
            </w:r>
            <w:proofErr w:type="spellStart"/>
            <w:r w:rsidR="00A558AA" w:rsidRPr="004B41D9">
              <w:rPr>
                <w:rFonts w:ascii="Times New Roman" w:hAnsi="Times New Roman" w:cs="Times New Roman"/>
                <w:sz w:val="24"/>
                <w:szCs w:val="24"/>
              </w:rPr>
              <w:t>samovrednovanja</w:t>
            </w:r>
            <w:proofErr w:type="spellEnd"/>
            <w:r w:rsidR="00A558A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, izviješća</w:t>
            </w:r>
          </w:p>
        </w:tc>
      </w:tr>
    </w:tbl>
    <w:p w:rsidR="002F3394" w:rsidRPr="004B41D9" w:rsidRDefault="002F3394" w:rsidP="002F3394">
      <w:pPr>
        <w:rPr>
          <w:rFonts w:ascii="Times New Roman" w:hAnsi="Times New Roman" w:cs="Times New Roman"/>
          <w:sz w:val="28"/>
          <w:szCs w:val="28"/>
        </w:rPr>
      </w:pPr>
    </w:p>
    <w:p w:rsidR="00124789" w:rsidRPr="004B41D9" w:rsidRDefault="00124789" w:rsidP="002F33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3394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2F3394" w:rsidRPr="004B41D9" w:rsidRDefault="00A540E3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23CC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ktivnost 5.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339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3D6DB7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Poticanje i praćenje usa</w:t>
            </w:r>
            <w:r w:rsidR="00F7481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vršavanja nastavnika i suradnika</w:t>
            </w:r>
          </w:p>
        </w:tc>
      </w:tr>
      <w:tr w:rsidR="002F3394" w:rsidRPr="004B41D9" w:rsidTr="00581CC5">
        <w:trPr>
          <w:trHeight w:val="785"/>
        </w:trPr>
        <w:tc>
          <w:tcPr>
            <w:tcW w:w="9209" w:type="dxa"/>
          </w:tcPr>
          <w:p w:rsidR="002F3394" w:rsidRPr="004B41D9" w:rsidRDefault="002F3394" w:rsidP="007E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DA109E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7E04BE" w:rsidRPr="004B41D9">
              <w:rPr>
                <w:rFonts w:ascii="Times New Roman" w:hAnsi="Times New Roman" w:cs="Times New Roman"/>
                <w:sz w:val="24"/>
                <w:szCs w:val="24"/>
              </w:rPr>
              <w:t>/Prodekan za nas</w:t>
            </w:r>
            <w:r w:rsidR="00406395" w:rsidRPr="004B41D9">
              <w:rPr>
                <w:rFonts w:ascii="Times New Roman" w:hAnsi="Times New Roman" w:cs="Times New Roman"/>
                <w:sz w:val="24"/>
                <w:szCs w:val="24"/>
              </w:rPr>
              <w:t>tavu/Stručno vijeće/Vijeće odjela</w:t>
            </w:r>
          </w:p>
        </w:tc>
      </w:tr>
      <w:tr w:rsidR="002F3394" w:rsidRPr="004B41D9" w:rsidTr="00581CC5">
        <w:trPr>
          <w:trHeight w:val="749"/>
        </w:trPr>
        <w:tc>
          <w:tcPr>
            <w:tcW w:w="9209" w:type="dxa"/>
          </w:tcPr>
          <w:p w:rsidR="002F3394" w:rsidRPr="004B41D9" w:rsidRDefault="002F3394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7136A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2F3394" w:rsidRPr="004B41D9" w:rsidTr="00581CC5">
        <w:trPr>
          <w:trHeight w:val="785"/>
        </w:trPr>
        <w:tc>
          <w:tcPr>
            <w:tcW w:w="9209" w:type="dxa"/>
          </w:tcPr>
          <w:p w:rsidR="002F3394" w:rsidRPr="004B41D9" w:rsidRDefault="002F3394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7136A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Nastavnici su zainteresirani za kontinuirano usavršavanje i unapređenje  nastavničkih kompetencija</w:t>
            </w:r>
          </w:p>
        </w:tc>
      </w:tr>
      <w:tr w:rsidR="002F3394" w:rsidRPr="004B41D9" w:rsidTr="00581CC5">
        <w:trPr>
          <w:trHeight w:val="749"/>
        </w:trPr>
        <w:tc>
          <w:tcPr>
            <w:tcW w:w="9209" w:type="dxa"/>
          </w:tcPr>
          <w:p w:rsidR="002F3394" w:rsidRPr="004B41D9" w:rsidRDefault="002F3394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505E6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nastavnika upućen na doktorske studije , broj sudjelovanja nastavnika na konferencijama/ savjetovanjima/radionicama/okruglim stolovima</w:t>
            </w:r>
          </w:p>
        </w:tc>
      </w:tr>
    </w:tbl>
    <w:p w:rsidR="00CE6E4C" w:rsidRDefault="00CE6E4C" w:rsidP="0089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E4C" w:rsidRDefault="00CE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6C9" w:rsidRDefault="00D936C9" w:rsidP="00CE6E4C">
      <w:pPr>
        <w:pStyle w:val="Naslov2"/>
      </w:pPr>
      <w:bookmarkStart w:id="12" w:name="_Toc4153891"/>
      <w:r w:rsidRPr="004B41D9">
        <w:lastRenderedPageBreak/>
        <w:t>Resursi za učenje i podrška studentima (ESG 6</w:t>
      </w:r>
      <w:r w:rsidR="007932F8" w:rsidRPr="004B41D9">
        <w:t>.</w:t>
      </w:r>
      <w:r w:rsidRPr="004B41D9">
        <w:t>)</w:t>
      </w:r>
      <w:bookmarkEnd w:id="12"/>
    </w:p>
    <w:p w:rsidR="00CE6E4C" w:rsidRPr="00CE6E4C" w:rsidRDefault="00CE6E4C" w:rsidP="00CE6E4C"/>
    <w:p w:rsidR="00D52681" w:rsidRPr="004B41D9" w:rsidRDefault="00D51036" w:rsidP="00D52681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Cilj 6.1 Veleučilište osigurava kvalitetu i resurse za izvođenje i svladavanje studentskih programa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39EE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D439EE" w:rsidRPr="004B41D9" w:rsidRDefault="0061771C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6</w:t>
            </w:r>
            <w:r w:rsidR="0080027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39EE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D51036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Mentorski pristup</w:t>
            </w:r>
            <w:r w:rsidR="005F5047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radu sa studentima</w:t>
            </w:r>
          </w:p>
        </w:tc>
      </w:tr>
      <w:tr w:rsidR="00D439EE" w:rsidRPr="004B41D9" w:rsidTr="00581CC5">
        <w:trPr>
          <w:trHeight w:val="785"/>
        </w:trPr>
        <w:tc>
          <w:tcPr>
            <w:tcW w:w="9209" w:type="dxa"/>
          </w:tcPr>
          <w:p w:rsidR="00D439EE" w:rsidRPr="004B41D9" w:rsidRDefault="00D439EE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743AF4" w:rsidRPr="004B41D9">
              <w:rPr>
                <w:rFonts w:ascii="Times New Roman" w:hAnsi="Times New Roman" w:cs="Times New Roman"/>
                <w:sz w:val="24"/>
                <w:szCs w:val="24"/>
              </w:rPr>
              <w:t>Pročelnici odjela/ Vijeće odjela</w:t>
            </w:r>
            <w:r w:rsidR="00A46975" w:rsidRPr="004B41D9">
              <w:rPr>
                <w:rFonts w:ascii="Times New Roman" w:hAnsi="Times New Roman" w:cs="Times New Roman"/>
                <w:sz w:val="24"/>
                <w:szCs w:val="24"/>
              </w:rPr>
              <w:t>/Stručno vijeće</w:t>
            </w:r>
          </w:p>
        </w:tc>
      </w:tr>
      <w:tr w:rsidR="00D439EE" w:rsidRPr="004B41D9" w:rsidTr="00581CC5">
        <w:trPr>
          <w:trHeight w:val="749"/>
        </w:trPr>
        <w:tc>
          <w:tcPr>
            <w:tcW w:w="9209" w:type="dxa"/>
          </w:tcPr>
          <w:p w:rsidR="00D439EE" w:rsidRPr="004B41D9" w:rsidRDefault="00D439EE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D51036" w:rsidRPr="004B41D9">
              <w:rPr>
                <w:rFonts w:ascii="Times New Roman" w:hAnsi="Times New Roman" w:cs="Times New Roman"/>
                <w:sz w:val="24"/>
                <w:szCs w:val="24"/>
              </w:rPr>
              <w:t>Ožujak 2019 / Trajno</w:t>
            </w:r>
          </w:p>
        </w:tc>
      </w:tr>
      <w:tr w:rsidR="00D439EE" w:rsidRPr="004B41D9" w:rsidTr="00581CC5">
        <w:trPr>
          <w:trHeight w:val="785"/>
        </w:trPr>
        <w:tc>
          <w:tcPr>
            <w:tcW w:w="9209" w:type="dxa"/>
          </w:tcPr>
          <w:p w:rsidR="00D439EE" w:rsidRPr="004B41D9" w:rsidRDefault="00D439EE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="00743AF4" w:rsidRPr="004B41D9">
              <w:rPr>
                <w:rFonts w:ascii="Times New Roman" w:hAnsi="Times New Roman" w:cs="Times New Roman"/>
              </w:rPr>
              <w:t xml:space="preserve"> Intenziviranje komunikacije student-nastavnik kroz uvođenje sustava mentorstva te informiranje studenata o uvođenju mentorskog pristupa</w:t>
            </w:r>
            <w:r w:rsidR="00584E0E" w:rsidRPr="004B41D9">
              <w:rPr>
                <w:rFonts w:ascii="Times New Roman" w:hAnsi="Times New Roman" w:cs="Times New Roman"/>
              </w:rPr>
              <w:t>.</w:t>
            </w:r>
          </w:p>
        </w:tc>
      </w:tr>
      <w:tr w:rsidR="00D439EE" w:rsidRPr="004B41D9" w:rsidTr="00581CC5">
        <w:trPr>
          <w:trHeight w:val="749"/>
        </w:trPr>
        <w:tc>
          <w:tcPr>
            <w:tcW w:w="9209" w:type="dxa"/>
          </w:tcPr>
          <w:p w:rsidR="00D439EE" w:rsidRPr="004B41D9" w:rsidRDefault="00D439EE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76486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mentora </w:t>
            </w:r>
            <w:r w:rsidR="00A46975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po godinama </w:t>
            </w:r>
            <w:r w:rsidR="0076486A" w:rsidRPr="004B41D9">
              <w:rPr>
                <w:rFonts w:ascii="Times New Roman" w:hAnsi="Times New Roman" w:cs="Times New Roman"/>
                <w:sz w:val="24"/>
                <w:szCs w:val="24"/>
              </w:rPr>
              <w:t>u radu sa studentima</w:t>
            </w:r>
            <w:r w:rsidR="00F7028C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005F" w:rsidRPr="004B41D9" w:rsidRDefault="0081005F" w:rsidP="0081005F">
      <w:pPr>
        <w:rPr>
          <w:rFonts w:ascii="Times New Roman" w:hAnsi="Times New Roman" w:cs="Times New Roman"/>
          <w:sz w:val="28"/>
          <w:szCs w:val="28"/>
        </w:rPr>
      </w:pPr>
    </w:p>
    <w:p w:rsidR="00124789" w:rsidRPr="004B41D9" w:rsidRDefault="00124789" w:rsidP="008100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1005F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81005F" w:rsidRPr="00DC5261" w:rsidRDefault="0099703C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6.2</w:t>
            </w:r>
            <w:r w:rsidR="0081005F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7A2E25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Poboljšati resurse za bolju informatičku opremljenost dvorana</w:t>
            </w:r>
          </w:p>
        </w:tc>
      </w:tr>
      <w:tr w:rsidR="0081005F" w:rsidRPr="004B41D9" w:rsidTr="00581CC5">
        <w:trPr>
          <w:trHeight w:val="785"/>
        </w:trPr>
        <w:tc>
          <w:tcPr>
            <w:tcW w:w="9209" w:type="dxa"/>
          </w:tcPr>
          <w:p w:rsidR="0081005F" w:rsidRPr="004B41D9" w:rsidRDefault="0081005F" w:rsidP="007A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C64DD0" w:rsidRPr="004B41D9">
              <w:rPr>
                <w:rFonts w:ascii="Times New Roman" w:hAnsi="Times New Roman" w:cs="Times New Roman"/>
              </w:rPr>
              <w:t>Informatička služba</w:t>
            </w:r>
            <w:r w:rsidR="007A2E25" w:rsidRPr="004B41D9">
              <w:rPr>
                <w:rFonts w:ascii="Times New Roman" w:hAnsi="Times New Roman" w:cs="Times New Roman"/>
              </w:rPr>
              <w:t>/ Prodekan za nastavu / Dekan / Upravno vijeće</w:t>
            </w:r>
          </w:p>
        </w:tc>
      </w:tr>
      <w:tr w:rsidR="0081005F" w:rsidRPr="004B41D9" w:rsidTr="00581CC5">
        <w:trPr>
          <w:trHeight w:val="749"/>
        </w:trPr>
        <w:tc>
          <w:tcPr>
            <w:tcW w:w="9209" w:type="dxa"/>
          </w:tcPr>
          <w:p w:rsidR="0081005F" w:rsidRPr="004B41D9" w:rsidRDefault="007A2E25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</w:t>
            </w:r>
            <w:r w:rsidR="0081005F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Trajno</w:t>
            </w:r>
          </w:p>
        </w:tc>
      </w:tr>
      <w:tr w:rsidR="0081005F" w:rsidRPr="004B41D9" w:rsidTr="00581CC5">
        <w:trPr>
          <w:trHeight w:val="785"/>
        </w:trPr>
        <w:tc>
          <w:tcPr>
            <w:tcW w:w="9209" w:type="dxa"/>
          </w:tcPr>
          <w:p w:rsidR="0081005F" w:rsidRPr="004B41D9" w:rsidRDefault="0023247C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</w:rPr>
              <w:t xml:space="preserve">Obrazloženje i način provedbe : </w:t>
            </w:r>
            <w:r w:rsidR="000D209D" w:rsidRPr="004B41D9">
              <w:rPr>
                <w:rFonts w:ascii="Times New Roman" w:hAnsi="Times New Roman" w:cs="Times New Roman"/>
              </w:rPr>
              <w:t>Planirati sukladno financijskim mogućnostima aktivnosti za poboljšanje</w:t>
            </w:r>
            <w:r w:rsidRPr="004B41D9">
              <w:rPr>
                <w:rFonts w:ascii="Times New Roman" w:hAnsi="Times New Roman" w:cs="Times New Roman"/>
              </w:rPr>
              <w:t xml:space="preserve"> informatičke</w:t>
            </w:r>
            <w:r w:rsidR="000D209D" w:rsidRPr="004B41D9">
              <w:rPr>
                <w:rFonts w:ascii="Times New Roman" w:hAnsi="Times New Roman" w:cs="Times New Roman"/>
              </w:rPr>
              <w:t xml:space="preserve"> opremljenosti prostora namijenjenih nastavnoj i stručnoj djelatnosti.</w:t>
            </w:r>
          </w:p>
        </w:tc>
      </w:tr>
      <w:tr w:rsidR="0081005F" w:rsidRPr="004B41D9" w:rsidTr="00581CC5">
        <w:trPr>
          <w:trHeight w:val="749"/>
        </w:trPr>
        <w:tc>
          <w:tcPr>
            <w:tcW w:w="9209" w:type="dxa"/>
          </w:tcPr>
          <w:p w:rsidR="0081005F" w:rsidRPr="004B41D9" w:rsidRDefault="0081005F" w:rsidP="009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9F153C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3247C" w:rsidRPr="004B41D9">
              <w:rPr>
                <w:rFonts w:ascii="Times New Roman" w:hAnsi="Times New Roman" w:cs="Times New Roman"/>
                <w:sz w:val="24"/>
                <w:szCs w:val="24"/>
              </w:rPr>
              <w:t>oboljšan</w:t>
            </w:r>
            <w:r w:rsidR="009F153C" w:rsidRPr="004B41D9">
              <w:rPr>
                <w:rFonts w:ascii="Times New Roman" w:hAnsi="Times New Roman" w:cs="Times New Roman"/>
                <w:sz w:val="24"/>
                <w:szCs w:val="24"/>
              </w:rPr>
              <w:t>a informatička opremljenost</w:t>
            </w:r>
            <w:r w:rsidR="0023247C" w:rsidRPr="004B41D9">
              <w:rPr>
                <w:rFonts w:ascii="Times New Roman" w:hAnsi="Times New Roman" w:cs="Times New Roman"/>
                <w:sz w:val="24"/>
                <w:szCs w:val="24"/>
              </w:rPr>
              <w:t>, izviješće o inventuri.</w:t>
            </w:r>
          </w:p>
        </w:tc>
      </w:tr>
    </w:tbl>
    <w:p w:rsidR="002F5A4C" w:rsidRPr="004B41D9" w:rsidRDefault="002F5A4C" w:rsidP="0081005F">
      <w:pPr>
        <w:rPr>
          <w:rFonts w:ascii="Times New Roman" w:hAnsi="Times New Roman" w:cs="Times New Roman"/>
          <w:sz w:val="28"/>
          <w:szCs w:val="28"/>
        </w:rPr>
      </w:pPr>
    </w:p>
    <w:p w:rsidR="002F5A4C" w:rsidRDefault="002F5A4C" w:rsidP="0081005F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81005F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81005F">
      <w:pPr>
        <w:rPr>
          <w:rFonts w:ascii="Times New Roman" w:hAnsi="Times New Roman" w:cs="Times New Roman"/>
          <w:sz w:val="28"/>
          <w:szCs w:val="28"/>
        </w:rPr>
      </w:pPr>
    </w:p>
    <w:p w:rsidR="00CE6E4C" w:rsidRPr="004B41D9" w:rsidRDefault="00CE6E4C" w:rsidP="008100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83083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883083" w:rsidRPr="00DC5261" w:rsidRDefault="00C52F6A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6</w:t>
            </w:r>
            <w:r w:rsidR="0088308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308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77684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Stipendiranje studenata slabijeg </w:t>
            </w:r>
            <w:proofErr w:type="spellStart"/>
            <w:r w:rsidR="0077684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socio</w:t>
            </w:r>
            <w:proofErr w:type="spellEnd"/>
            <w:r w:rsidR="0077684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-ekonomskog statusa</w:t>
            </w:r>
            <w:r w:rsidR="00C11AFD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(podzastupljenih i ranjivih skupina)</w:t>
            </w:r>
          </w:p>
        </w:tc>
      </w:tr>
      <w:tr w:rsidR="00883083" w:rsidRPr="004B41D9" w:rsidTr="00581CC5">
        <w:trPr>
          <w:trHeight w:val="785"/>
        </w:trPr>
        <w:tc>
          <w:tcPr>
            <w:tcW w:w="9209" w:type="dxa"/>
          </w:tcPr>
          <w:p w:rsidR="00883083" w:rsidRPr="004B41D9" w:rsidRDefault="00883083" w:rsidP="0088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776843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9235EC" w:rsidRPr="004B41D9">
              <w:rPr>
                <w:rFonts w:ascii="Times New Roman" w:hAnsi="Times New Roman" w:cs="Times New Roman"/>
                <w:sz w:val="24"/>
                <w:szCs w:val="24"/>
              </w:rPr>
              <w:t>/Stručno vijeće</w:t>
            </w:r>
          </w:p>
        </w:tc>
      </w:tr>
      <w:tr w:rsidR="00883083" w:rsidRPr="004B41D9" w:rsidTr="00581CC5">
        <w:trPr>
          <w:trHeight w:val="749"/>
        </w:trPr>
        <w:tc>
          <w:tcPr>
            <w:tcW w:w="9209" w:type="dxa"/>
          </w:tcPr>
          <w:p w:rsidR="00883083" w:rsidRPr="004B41D9" w:rsidRDefault="00883083" w:rsidP="0088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776843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83083" w:rsidRPr="004B41D9" w:rsidTr="00581CC5">
        <w:trPr>
          <w:trHeight w:val="785"/>
        </w:trPr>
        <w:tc>
          <w:tcPr>
            <w:tcW w:w="9209" w:type="dxa"/>
          </w:tcPr>
          <w:p w:rsidR="00883083" w:rsidRPr="004B41D9" w:rsidRDefault="00883083" w:rsidP="0088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776843" w:rsidRPr="004B41D9">
              <w:rPr>
                <w:rFonts w:ascii="Times New Roman" w:hAnsi="Times New Roman" w:cs="Times New Roman"/>
              </w:rPr>
              <w:t xml:space="preserve">Dodjeljivanje stipendija studentima slabijeg </w:t>
            </w:r>
            <w:proofErr w:type="spellStart"/>
            <w:r w:rsidR="00776843" w:rsidRPr="004B41D9">
              <w:rPr>
                <w:rFonts w:ascii="Times New Roman" w:hAnsi="Times New Roman" w:cs="Times New Roman"/>
              </w:rPr>
              <w:t>socio</w:t>
            </w:r>
            <w:proofErr w:type="spellEnd"/>
            <w:r w:rsidR="00776843" w:rsidRPr="004B41D9">
              <w:rPr>
                <w:rFonts w:ascii="Times New Roman" w:hAnsi="Times New Roman" w:cs="Times New Roman"/>
              </w:rPr>
              <w:t>-ekonomskog statusa po Odjelima Veleučilišta.</w:t>
            </w:r>
          </w:p>
        </w:tc>
      </w:tr>
      <w:tr w:rsidR="00883083" w:rsidRPr="004B41D9" w:rsidTr="00581CC5">
        <w:trPr>
          <w:trHeight w:val="749"/>
        </w:trPr>
        <w:tc>
          <w:tcPr>
            <w:tcW w:w="9209" w:type="dxa"/>
          </w:tcPr>
          <w:p w:rsidR="00883083" w:rsidRPr="004B41D9" w:rsidRDefault="00883083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2232B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dodijeljenih stipendija </w:t>
            </w:r>
          </w:p>
        </w:tc>
      </w:tr>
    </w:tbl>
    <w:p w:rsidR="00883083" w:rsidRPr="004B41D9" w:rsidRDefault="00883083" w:rsidP="008830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4C6C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</w:tcPr>
          <w:p w:rsidR="00914C6C" w:rsidRPr="004B41D9" w:rsidRDefault="00914C6C" w:rsidP="00ED42C3">
            <w:pPr>
              <w:pStyle w:val="Default"/>
              <w:spacing w:before="240" w:after="2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5261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Aktivnost 6.4 : </w:t>
            </w:r>
            <w:r w:rsidR="00ED42C3" w:rsidRPr="00DC5261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Nabava i dostupnost </w:t>
            </w:r>
            <w:r w:rsidRPr="00DC5261">
              <w:rPr>
                <w:rFonts w:ascii="Times New Roman" w:hAnsi="Times New Roman" w:cs="Times New Roman"/>
                <w:b/>
                <w:color w:val="auto"/>
                <w:szCs w:val="22"/>
              </w:rPr>
              <w:t>obvezne stručne literature</w:t>
            </w:r>
          </w:p>
        </w:tc>
      </w:tr>
      <w:tr w:rsidR="00914C6C" w:rsidRPr="004B41D9" w:rsidTr="00581CC5">
        <w:trPr>
          <w:trHeight w:val="785"/>
        </w:trPr>
        <w:tc>
          <w:tcPr>
            <w:tcW w:w="9209" w:type="dxa"/>
          </w:tcPr>
          <w:p w:rsidR="00914C6C" w:rsidRPr="004B41D9" w:rsidRDefault="00914C6C" w:rsidP="0091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Pr="004B41D9">
              <w:rPr>
                <w:rFonts w:ascii="Times New Roman" w:hAnsi="Times New Roman" w:cs="Times New Roman"/>
              </w:rPr>
              <w:t>Prodekan za nastavu / Pročelnici / Služba za nastavnu i izdavačku djelatnost</w:t>
            </w:r>
          </w:p>
        </w:tc>
      </w:tr>
      <w:tr w:rsidR="00914C6C" w:rsidRPr="004B41D9" w:rsidTr="00581CC5">
        <w:trPr>
          <w:trHeight w:val="749"/>
        </w:trPr>
        <w:tc>
          <w:tcPr>
            <w:tcW w:w="9209" w:type="dxa"/>
          </w:tcPr>
          <w:p w:rsidR="00914C6C" w:rsidRPr="004B41D9" w:rsidRDefault="00914C6C" w:rsidP="0091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Ožujak 2019/ Trajno</w:t>
            </w:r>
          </w:p>
        </w:tc>
      </w:tr>
      <w:tr w:rsidR="00914C6C" w:rsidRPr="004B41D9" w:rsidTr="00581CC5">
        <w:trPr>
          <w:trHeight w:val="785"/>
        </w:trPr>
        <w:tc>
          <w:tcPr>
            <w:tcW w:w="9209" w:type="dxa"/>
          </w:tcPr>
          <w:p w:rsidR="00914C6C" w:rsidRPr="004B41D9" w:rsidRDefault="00914C6C" w:rsidP="0091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Kontinuirano plansko nabavljanje literature za odvijanje nastavnog procesa u skladu sa Ugovorom o suradnji sa Narodnom knjižnicom Knin</w:t>
            </w:r>
          </w:p>
        </w:tc>
      </w:tr>
      <w:tr w:rsidR="00914C6C" w:rsidRPr="004B41D9" w:rsidTr="00581CC5">
        <w:trPr>
          <w:trHeight w:val="749"/>
        </w:trPr>
        <w:tc>
          <w:tcPr>
            <w:tcW w:w="9209" w:type="dxa"/>
          </w:tcPr>
          <w:p w:rsidR="00914C6C" w:rsidRPr="004B41D9" w:rsidRDefault="00914C6C" w:rsidP="0091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363D7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Nabavljena stručna literatura, broj nabavljene literature</w:t>
            </w:r>
            <w:r w:rsidR="008A79F7" w:rsidRPr="004B41D9">
              <w:rPr>
                <w:rFonts w:ascii="Times New Roman" w:hAnsi="Times New Roman" w:cs="Times New Roman"/>
                <w:sz w:val="24"/>
                <w:szCs w:val="24"/>
              </w:rPr>
              <w:t>, izviješće o opremljenosti knjižnice</w:t>
            </w:r>
          </w:p>
        </w:tc>
      </w:tr>
    </w:tbl>
    <w:p w:rsidR="00883083" w:rsidRPr="004B41D9" w:rsidRDefault="00883083" w:rsidP="008830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03AD0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</w:tcPr>
          <w:p w:rsidR="00E03AD0" w:rsidRPr="004B41D9" w:rsidRDefault="00D56101" w:rsidP="00DC5261">
            <w:pPr>
              <w:pStyle w:val="Default"/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4B41D9">
              <w:rPr>
                <w:rFonts w:ascii="Times New Roman" w:hAnsi="Times New Roman" w:cs="Times New Roman"/>
                <w:b/>
              </w:rPr>
              <w:t>Aktivnost 6</w:t>
            </w:r>
            <w:r w:rsidR="00E03AD0" w:rsidRPr="004B41D9">
              <w:rPr>
                <w:rFonts w:ascii="Times New Roman" w:hAnsi="Times New Roman" w:cs="Times New Roman"/>
                <w:b/>
              </w:rPr>
              <w:t xml:space="preserve">.5 : </w:t>
            </w:r>
            <w:r w:rsidR="003C63EB" w:rsidRPr="004B41D9">
              <w:rPr>
                <w:rFonts w:ascii="Times New Roman" w:hAnsi="Times New Roman" w:cs="Times New Roman"/>
                <w:b/>
                <w:color w:val="auto"/>
              </w:rPr>
              <w:t>Objaviti bazu poslovnih subjekata za stručnu praksu</w:t>
            </w:r>
          </w:p>
        </w:tc>
      </w:tr>
      <w:tr w:rsidR="00E03AD0" w:rsidRPr="004B41D9" w:rsidTr="00581CC5">
        <w:trPr>
          <w:trHeight w:val="785"/>
        </w:trPr>
        <w:tc>
          <w:tcPr>
            <w:tcW w:w="9209" w:type="dxa"/>
          </w:tcPr>
          <w:p w:rsidR="00E03AD0" w:rsidRPr="004B41D9" w:rsidRDefault="00E03AD0" w:rsidP="002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292566" w:rsidRPr="004B41D9">
              <w:rPr>
                <w:rFonts w:ascii="Times New Roman" w:hAnsi="Times New Roman" w:cs="Times New Roman"/>
              </w:rPr>
              <w:t>Voditelji stručne prakse / Pročelnici / Prodekan za nastavu</w:t>
            </w:r>
          </w:p>
        </w:tc>
      </w:tr>
      <w:tr w:rsidR="00E03AD0" w:rsidRPr="004B41D9" w:rsidTr="00581CC5">
        <w:trPr>
          <w:trHeight w:val="749"/>
        </w:trPr>
        <w:tc>
          <w:tcPr>
            <w:tcW w:w="9209" w:type="dxa"/>
          </w:tcPr>
          <w:p w:rsidR="00E03AD0" w:rsidRPr="004B41D9" w:rsidRDefault="00E03AD0" w:rsidP="005A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5A2C62" w:rsidRPr="004B41D9">
              <w:rPr>
                <w:rFonts w:ascii="Times New Roman" w:hAnsi="Times New Roman" w:cs="Times New Roman"/>
                <w:sz w:val="24"/>
                <w:szCs w:val="24"/>
              </w:rPr>
              <w:t>Jedanput godišnje</w:t>
            </w:r>
          </w:p>
        </w:tc>
      </w:tr>
      <w:tr w:rsidR="00E03AD0" w:rsidRPr="004B41D9" w:rsidTr="00581CC5">
        <w:trPr>
          <w:trHeight w:val="785"/>
        </w:trPr>
        <w:tc>
          <w:tcPr>
            <w:tcW w:w="9209" w:type="dxa"/>
          </w:tcPr>
          <w:p w:rsidR="00E03AD0" w:rsidRPr="004B41D9" w:rsidRDefault="00E03AD0" w:rsidP="002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292566" w:rsidRPr="004B41D9">
              <w:rPr>
                <w:rFonts w:ascii="Times New Roman" w:hAnsi="Times New Roman" w:cs="Times New Roman"/>
              </w:rPr>
              <w:t>Izvođenje stručne prakse iznimno je značajan segment nastave stručnih studija. Suradnju s gospodarskim i pravnim subjektima potrebno je formalizirati sklapanjem ugovora o suradnji.</w:t>
            </w:r>
          </w:p>
        </w:tc>
      </w:tr>
      <w:tr w:rsidR="00E03AD0" w:rsidRPr="004B41D9" w:rsidTr="00E03AD0">
        <w:trPr>
          <w:trHeight w:val="678"/>
        </w:trPr>
        <w:tc>
          <w:tcPr>
            <w:tcW w:w="9209" w:type="dxa"/>
          </w:tcPr>
          <w:p w:rsidR="00E03AD0" w:rsidRPr="004B41D9" w:rsidRDefault="00E03AD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836C8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Ugovori o suradnji </w:t>
            </w:r>
          </w:p>
        </w:tc>
      </w:tr>
    </w:tbl>
    <w:p w:rsidR="00CE6E4C" w:rsidRDefault="00CE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03AD0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E03AD0" w:rsidRPr="004B41D9" w:rsidRDefault="00D56101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6.6</w:t>
            </w:r>
            <w:r w:rsidR="00E03AD0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2157E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Poboljšati opremljenost laboratorija</w:t>
            </w:r>
          </w:p>
        </w:tc>
      </w:tr>
      <w:tr w:rsidR="00E03AD0" w:rsidRPr="004B41D9" w:rsidTr="00581CC5">
        <w:trPr>
          <w:trHeight w:val="785"/>
        </w:trPr>
        <w:tc>
          <w:tcPr>
            <w:tcW w:w="9209" w:type="dxa"/>
          </w:tcPr>
          <w:p w:rsidR="00E03AD0" w:rsidRPr="004B41D9" w:rsidRDefault="00E03AD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2157E4" w:rsidRPr="004B41D9">
              <w:rPr>
                <w:rFonts w:ascii="Times New Roman" w:hAnsi="Times New Roman" w:cs="Times New Roman"/>
                <w:sz w:val="24"/>
                <w:szCs w:val="24"/>
              </w:rPr>
              <w:t>Voditelj laboratorija / Dekan</w:t>
            </w:r>
            <w:r w:rsidR="00FC3460" w:rsidRPr="004B41D9">
              <w:rPr>
                <w:rFonts w:ascii="Times New Roman" w:hAnsi="Times New Roman" w:cs="Times New Roman"/>
                <w:sz w:val="24"/>
                <w:szCs w:val="24"/>
              </w:rPr>
              <w:t>/Laboranti</w:t>
            </w:r>
          </w:p>
        </w:tc>
      </w:tr>
      <w:tr w:rsidR="00E03AD0" w:rsidRPr="004B41D9" w:rsidTr="00581CC5">
        <w:trPr>
          <w:trHeight w:val="749"/>
        </w:trPr>
        <w:tc>
          <w:tcPr>
            <w:tcW w:w="9209" w:type="dxa"/>
          </w:tcPr>
          <w:p w:rsidR="00E03AD0" w:rsidRPr="004B41D9" w:rsidRDefault="00E03AD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2157E4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03AD0" w:rsidRPr="004B41D9" w:rsidTr="00581CC5">
        <w:trPr>
          <w:trHeight w:val="785"/>
        </w:trPr>
        <w:tc>
          <w:tcPr>
            <w:tcW w:w="9209" w:type="dxa"/>
          </w:tcPr>
          <w:p w:rsidR="00E03AD0" w:rsidRPr="004B41D9" w:rsidRDefault="00E03AD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8B3544" w:rsidRPr="004B41D9">
              <w:rPr>
                <w:rFonts w:ascii="Times New Roman" w:hAnsi="Times New Roman" w:cs="Times New Roman"/>
              </w:rPr>
              <w:t>Planirati aktivnosti za poboljšanje opremljenosti laboratorija namijenjenih nastavnoj, stručnoj i znanstvenoj djelatnosti sukladno financijskim mogućnostima</w:t>
            </w:r>
          </w:p>
        </w:tc>
      </w:tr>
      <w:tr w:rsidR="00E03AD0" w:rsidRPr="004B41D9" w:rsidTr="00581CC5">
        <w:trPr>
          <w:trHeight w:val="749"/>
        </w:trPr>
        <w:tc>
          <w:tcPr>
            <w:tcW w:w="9209" w:type="dxa"/>
          </w:tcPr>
          <w:p w:rsidR="00E03AD0" w:rsidRPr="004B41D9" w:rsidRDefault="00E03AD0" w:rsidP="0058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523861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Izviješće o opremljenosti laboratorija</w:t>
            </w:r>
            <w:r w:rsidR="00030EA1" w:rsidRPr="004B41D9">
              <w:rPr>
                <w:rFonts w:ascii="Times New Roman" w:hAnsi="Times New Roman" w:cs="Times New Roman"/>
                <w:sz w:val="24"/>
                <w:szCs w:val="24"/>
              </w:rPr>
              <w:t>, izviješće o inventuri</w:t>
            </w:r>
          </w:p>
        </w:tc>
      </w:tr>
    </w:tbl>
    <w:p w:rsidR="002642F6" w:rsidRPr="004B41D9" w:rsidRDefault="002642F6" w:rsidP="002642F6">
      <w:pPr>
        <w:rPr>
          <w:rFonts w:ascii="Times New Roman" w:hAnsi="Times New Roman" w:cs="Times New Roman"/>
          <w:sz w:val="28"/>
          <w:szCs w:val="28"/>
        </w:rPr>
      </w:pPr>
    </w:p>
    <w:p w:rsidR="003F4794" w:rsidRPr="004B41D9" w:rsidRDefault="003F4794" w:rsidP="00264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42F6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2642F6" w:rsidRPr="00DC5261" w:rsidRDefault="008B3544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6.7</w:t>
            </w:r>
            <w:r w:rsidR="002642F6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0E68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Poticati studentske aktivnosti</w:t>
            </w:r>
          </w:p>
        </w:tc>
      </w:tr>
      <w:tr w:rsidR="002642F6" w:rsidRPr="004B41D9" w:rsidTr="000A703A">
        <w:trPr>
          <w:trHeight w:val="785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7C0E68" w:rsidRPr="004B41D9">
              <w:rPr>
                <w:rFonts w:ascii="Times New Roman" w:hAnsi="Times New Roman" w:cs="Times New Roman"/>
              </w:rPr>
              <w:t>Studentski zbor / Svi nastavnici / Svi prodekani / Dekan</w:t>
            </w:r>
          </w:p>
        </w:tc>
      </w:tr>
      <w:tr w:rsidR="002642F6" w:rsidRPr="004B41D9" w:rsidTr="000A703A">
        <w:trPr>
          <w:trHeight w:val="749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90B06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2642F6" w:rsidRPr="004B41D9" w:rsidTr="000A703A">
        <w:trPr>
          <w:trHeight w:val="785"/>
        </w:trPr>
        <w:tc>
          <w:tcPr>
            <w:tcW w:w="9209" w:type="dxa"/>
          </w:tcPr>
          <w:p w:rsidR="007C0E68" w:rsidRPr="004B41D9" w:rsidRDefault="002642F6" w:rsidP="000A703A">
            <w:pPr>
              <w:rPr>
                <w:rFonts w:ascii="Times New Roman" w:hAnsi="Times New Roman" w:cs="Times New Roman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</w:p>
          <w:p w:rsidR="002642F6" w:rsidRPr="004B41D9" w:rsidRDefault="007C0E68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</w:rPr>
              <w:t xml:space="preserve">Studentski zbor Veleučilišta „Marko Marulić“ u Kninu i </w:t>
            </w:r>
            <w:proofErr w:type="spellStart"/>
            <w:r w:rsidRPr="004B41D9">
              <w:rPr>
                <w:rFonts w:ascii="Times New Roman" w:hAnsi="Times New Roman" w:cs="Times New Roman"/>
              </w:rPr>
              <w:t>Alumni</w:t>
            </w:r>
            <w:proofErr w:type="spellEnd"/>
            <w:r w:rsidRPr="004B41D9">
              <w:rPr>
                <w:rFonts w:ascii="Times New Roman" w:hAnsi="Times New Roman" w:cs="Times New Roman"/>
              </w:rPr>
              <w:t xml:space="preserve"> udruga  provode razne aktivnosti u skladu s raspoloživim financijskim sredstvima, kao što su npr. organiziranje humanitarnih akcija, sportskih turnira, brucošijade…</w:t>
            </w:r>
          </w:p>
        </w:tc>
      </w:tr>
      <w:tr w:rsidR="002642F6" w:rsidRPr="004B41D9" w:rsidTr="000A703A">
        <w:trPr>
          <w:trHeight w:val="749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090B06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E68" w:rsidRPr="004B41D9">
              <w:rPr>
                <w:rFonts w:ascii="Times New Roman" w:hAnsi="Times New Roman" w:cs="Times New Roman"/>
                <w:sz w:val="24"/>
                <w:szCs w:val="24"/>
              </w:rPr>
              <w:t>Osigurani resursi za poticanje studentskih</w:t>
            </w:r>
            <w:r w:rsidR="00581D3C" w:rsidRPr="004B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E6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izvannastavnih aktivnosti</w:t>
            </w:r>
          </w:p>
        </w:tc>
      </w:tr>
    </w:tbl>
    <w:p w:rsidR="00CE6E4C" w:rsidRDefault="00CE6E4C" w:rsidP="002642F6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2F6" w:rsidRDefault="008E7920" w:rsidP="00CE6E4C">
      <w:pPr>
        <w:pStyle w:val="Naslov2"/>
      </w:pPr>
      <w:bookmarkStart w:id="13" w:name="_Toc4153892"/>
      <w:r w:rsidRPr="004B41D9">
        <w:lastRenderedPageBreak/>
        <w:t>Upravljanje informacijama (ESG 7.)</w:t>
      </w:r>
      <w:bookmarkEnd w:id="13"/>
    </w:p>
    <w:p w:rsidR="00CE6E4C" w:rsidRPr="00CE6E4C" w:rsidRDefault="00CE6E4C" w:rsidP="00CE6E4C"/>
    <w:p w:rsidR="002642F6" w:rsidRPr="004B41D9" w:rsidRDefault="0088049F" w:rsidP="002642F6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 xml:space="preserve">Cilj 7.1 Stalno usavršavati web-stranice </w:t>
      </w:r>
      <w:r w:rsidRPr="004B41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Veleučilišta </w:t>
      </w:r>
      <w:r w:rsidRPr="004B41D9">
        <w:rPr>
          <w:rFonts w:ascii="Times New Roman" w:hAnsi="Times New Roman" w:cs="Times New Roman"/>
          <w:b/>
          <w:sz w:val="24"/>
          <w:szCs w:val="24"/>
        </w:rPr>
        <w:t>i povećati učinkovitost uporabe istih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42F6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2642F6" w:rsidRPr="00DC5261" w:rsidRDefault="009911DB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7.1</w:t>
            </w:r>
            <w:r w:rsidR="002642F6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757D8A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Prikupljati sustavno informacije SOK-a, poboljšati protok informacija, osigurati njihovu dostupnost i korištenje na Internet stranici</w:t>
            </w:r>
          </w:p>
        </w:tc>
      </w:tr>
      <w:tr w:rsidR="002642F6" w:rsidRPr="004B41D9" w:rsidTr="000A703A">
        <w:trPr>
          <w:trHeight w:val="785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BB4C78" w:rsidRPr="004B41D9">
              <w:rPr>
                <w:rFonts w:ascii="Times New Roman" w:hAnsi="Times New Roman" w:cs="Times New Roman"/>
              </w:rPr>
              <w:t>Odbor za unapređenje kvalitete / Ce</w:t>
            </w:r>
            <w:r w:rsidR="00B57692" w:rsidRPr="004B41D9">
              <w:rPr>
                <w:rFonts w:ascii="Times New Roman" w:hAnsi="Times New Roman" w:cs="Times New Roman"/>
              </w:rPr>
              <w:t>ntar za kvalitetu / Informatička služba</w:t>
            </w:r>
          </w:p>
        </w:tc>
      </w:tr>
      <w:tr w:rsidR="002642F6" w:rsidRPr="004B41D9" w:rsidTr="000A703A">
        <w:trPr>
          <w:trHeight w:val="749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BB4C78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2642F6" w:rsidRPr="004B41D9" w:rsidTr="000A703A">
        <w:trPr>
          <w:trHeight w:val="785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E47B74" w:rsidRPr="004B41D9">
              <w:rPr>
                <w:rFonts w:ascii="Times New Roman" w:hAnsi="Times New Roman" w:cs="Times New Roman"/>
              </w:rPr>
              <w:t xml:space="preserve">Postavljena je interaktivna baza za kvalitetu na mrežnim stranicama Veleučilišta </w:t>
            </w:r>
            <w:hyperlink r:id="rId14" w:history="1">
              <w:r w:rsidR="00E47B74" w:rsidRPr="004B41D9">
                <w:rPr>
                  <w:rStyle w:val="Hiperveza"/>
                  <w:rFonts w:ascii="Times New Roman" w:hAnsi="Times New Roman" w:cs="Times New Roman"/>
                </w:rPr>
                <w:t>www.veleknin.hr</w:t>
              </w:r>
            </w:hyperlink>
          </w:p>
        </w:tc>
      </w:tr>
      <w:tr w:rsidR="002642F6" w:rsidRPr="004B41D9" w:rsidTr="000A703A">
        <w:trPr>
          <w:trHeight w:val="749"/>
        </w:trPr>
        <w:tc>
          <w:tcPr>
            <w:tcW w:w="9209" w:type="dxa"/>
          </w:tcPr>
          <w:p w:rsidR="002642F6" w:rsidRPr="004B41D9" w:rsidRDefault="002642F6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7961D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Objavljeni novi i pročišćeni dokumenti SOK-a</w:t>
            </w:r>
          </w:p>
        </w:tc>
      </w:tr>
    </w:tbl>
    <w:p w:rsidR="00FC0B26" w:rsidRPr="004B41D9" w:rsidRDefault="00FC0B26" w:rsidP="00406203">
      <w:pPr>
        <w:rPr>
          <w:rFonts w:ascii="Times New Roman" w:hAnsi="Times New Roman" w:cs="Times New Roman"/>
          <w:b/>
          <w:sz w:val="28"/>
          <w:szCs w:val="28"/>
        </w:rPr>
      </w:pPr>
    </w:p>
    <w:p w:rsidR="00FC0B26" w:rsidRPr="004B41D9" w:rsidRDefault="00FC0B26" w:rsidP="00406203">
      <w:pPr>
        <w:rPr>
          <w:rFonts w:ascii="Times New Roman" w:hAnsi="Times New Roman" w:cs="Times New Roman"/>
          <w:b/>
          <w:sz w:val="28"/>
          <w:szCs w:val="28"/>
        </w:rPr>
      </w:pPr>
    </w:p>
    <w:p w:rsidR="00864FEF" w:rsidRPr="004B41D9" w:rsidRDefault="00864FEF" w:rsidP="00CE6E4C">
      <w:pPr>
        <w:pStyle w:val="Naslov2"/>
      </w:pPr>
      <w:bookmarkStart w:id="14" w:name="_Toc4153893"/>
      <w:r w:rsidRPr="004B41D9">
        <w:t>Informiranje javnosti (ESG 8.)</w:t>
      </w:r>
      <w:bookmarkEnd w:id="14"/>
    </w:p>
    <w:p w:rsidR="00864FEF" w:rsidRPr="004B41D9" w:rsidRDefault="00864FEF" w:rsidP="008B3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B3544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8B3544" w:rsidRPr="004B41D9" w:rsidRDefault="009A3D4E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8.1</w:t>
            </w:r>
            <w:r w:rsidR="008B3544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CC4FFD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Revidirati internetsku stranicu na engleskom jeziku</w:t>
            </w:r>
          </w:p>
        </w:tc>
      </w:tr>
      <w:tr w:rsidR="008B3544" w:rsidRPr="004B41D9" w:rsidTr="000A703A">
        <w:trPr>
          <w:trHeight w:val="785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05619B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652005" w:rsidRPr="004B41D9">
              <w:rPr>
                <w:rFonts w:ascii="Times New Roman" w:hAnsi="Times New Roman" w:cs="Times New Roman"/>
                <w:sz w:val="24"/>
                <w:szCs w:val="24"/>
              </w:rPr>
              <w:t>/Informatička služba/Nastavnici stranih jezika</w:t>
            </w:r>
          </w:p>
        </w:tc>
      </w:tr>
      <w:tr w:rsidR="008B3544" w:rsidRPr="004B41D9" w:rsidTr="000A703A">
        <w:trPr>
          <w:trHeight w:val="749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5619B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B3544" w:rsidRPr="004B41D9" w:rsidTr="000A703A">
        <w:trPr>
          <w:trHeight w:val="785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4D571D" w:rsidRPr="004B41D9">
              <w:rPr>
                <w:rFonts w:ascii="Times New Roman" w:hAnsi="Times New Roman" w:cs="Times New Roman"/>
              </w:rPr>
              <w:t>Radi povećanja kvalitete rada potrebno je revidirati internetsku stranicu na engleskom jeziku kako bi informacije o Veleučilištu bile dostupne što većem broju korisnika i time povećale provođenje međunarodnih aktivnosti.</w:t>
            </w:r>
          </w:p>
        </w:tc>
      </w:tr>
      <w:tr w:rsidR="008B3544" w:rsidRPr="004B41D9" w:rsidTr="000A703A">
        <w:trPr>
          <w:trHeight w:val="749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293C1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prevedena i ažurirana stranica dostupna na stranom jeziku, povećan interes stranih studenata</w:t>
            </w:r>
            <w:r w:rsidR="00F71F4D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3544" w:rsidRDefault="008B3544" w:rsidP="008B3544">
      <w:pPr>
        <w:rPr>
          <w:rFonts w:ascii="Times New Roman" w:hAnsi="Times New Roman" w:cs="Times New Roman"/>
          <w:sz w:val="28"/>
          <w:szCs w:val="28"/>
        </w:rPr>
      </w:pPr>
    </w:p>
    <w:p w:rsidR="00CE6E4C" w:rsidRDefault="00CE6E4C" w:rsidP="008B3544">
      <w:pPr>
        <w:rPr>
          <w:rFonts w:ascii="Times New Roman" w:hAnsi="Times New Roman" w:cs="Times New Roman"/>
          <w:sz w:val="28"/>
          <w:szCs w:val="28"/>
        </w:rPr>
      </w:pPr>
    </w:p>
    <w:p w:rsidR="004C2279" w:rsidRPr="004B41D9" w:rsidRDefault="004C2279" w:rsidP="008B3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B3544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</w:tcPr>
          <w:p w:rsidR="008B3544" w:rsidRPr="00DC5261" w:rsidRDefault="00B7470D" w:rsidP="0065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8.2</w:t>
            </w:r>
            <w:r w:rsidR="008B3544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F5CC7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Izdavanje </w:t>
            </w:r>
            <w:r w:rsidR="008626B6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novog vodiča / p</w:t>
            </w:r>
            <w:r w:rsidR="00803124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ublikacije o Veleučilištu</w:t>
            </w:r>
            <w:r w:rsidR="007A0C90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. I</w:t>
            </w:r>
            <w:r w:rsidR="00661CB8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nformirati učenike gimnazija i strukovnih škola o pogodnostima studiranja na Veleučilištu </w:t>
            </w:r>
            <w:r w:rsidR="00651EC0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61CB8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Marko Marulić</w:t>
            </w:r>
            <w:r w:rsidR="00651EC0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661CB8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Kninu temeljem dogovorenih posjeta i organizacijom </w:t>
            </w:r>
            <w:r w:rsidR="00651EC0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dana otvorenih vrata </w:t>
            </w:r>
            <w:r w:rsidR="00661CB8" w:rsidRPr="00DC52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Veleučilišta.</w:t>
            </w:r>
          </w:p>
        </w:tc>
      </w:tr>
      <w:tr w:rsidR="008B3544" w:rsidRPr="004B41D9" w:rsidTr="000A703A">
        <w:trPr>
          <w:trHeight w:val="785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803124" w:rsidRPr="004B41D9">
              <w:rPr>
                <w:rFonts w:ascii="Times New Roman" w:hAnsi="Times New Roman" w:cs="Times New Roman"/>
              </w:rPr>
              <w:t>Služba za nastavnu i izdavačku djelatnost /</w:t>
            </w:r>
            <w:r w:rsidR="00100E3D" w:rsidRPr="004B41D9">
              <w:rPr>
                <w:rFonts w:ascii="Times New Roman" w:hAnsi="Times New Roman" w:cs="Times New Roman"/>
              </w:rPr>
              <w:t xml:space="preserve"> Centar za Kvalitetu/</w:t>
            </w:r>
            <w:r w:rsidR="00803124" w:rsidRPr="004B41D9">
              <w:rPr>
                <w:rFonts w:ascii="Times New Roman" w:hAnsi="Times New Roman" w:cs="Times New Roman"/>
              </w:rPr>
              <w:t xml:space="preserve"> Dekan</w:t>
            </w:r>
          </w:p>
        </w:tc>
      </w:tr>
      <w:tr w:rsidR="008B3544" w:rsidRPr="004B41D9" w:rsidTr="000A703A">
        <w:trPr>
          <w:trHeight w:val="749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  <w:r w:rsidR="00661CB8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544" w:rsidRPr="004B41D9" w:rsidTr="000A703A">
        <w:trPr>
          <w:trHeight w:val="785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90515D" w:rsidRPr="004B41D9">
              <w:rPr>
                <w:rFonts w:ascii="Times New Roman" w:hAnsi="Times New Roman" w:cs="Times New Roman"/>
              </w:rPr>
              <w:t>U svrhu provođenja marketinških aktivnosti Ve</w:t>
            </w:r>
            <w:r w:rsidR="00C574FB" w:rsidRPr="004B41D9">
              <w:rPr>
                <w:rFonts w:ascii="Times New Roman" w:hAnsi="Times New Roman" w:cs="Times New Roman"/>
              </w:rPr>
              <w:t xml:space="preserve">leučilišta potrebno je poboljšati i izraditi novi </w:t>
            </w:r>
            <w:r w:rsidR="0090515D" w:rsidRPr="004B41D9">
              <w:rPr>
                <w:rFonts w:ascii="Times New Roman" w:hAnsi="Times New Roman" w:cs="Times New Roman"/>
              </w:rPr>
              <w:t>promidžbeni materijal.</w:t>
            </w:r>
          </w:p>
        </w:tc>
      </w:tr>
      <w:tr w:rsidR="008B3544" w:rsidRPr="004B41D9" w:rsidTr="000A703A">
        <w:trPr>
          <w:trHeight w:val="749"/>
        </w:trPr>
        <w:tc>
          <w:tcPr>
            <w:tcW w:w="9209" w:type="dxa"/>
          </w:tcPr>
          <w:p w:rsidR="008B3544" w:rsidRPr="004B41D9" w:rsidRDefault="008B3544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6156B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Poboljšan v</w:t>
            </w:r>
            <w:r w:rsidR="008733F6" w:rsidRPr="004B41D9">
              <w:rPr>
                <w:rFonts w:ascii="Times New Roman" w:hAnsi="Times New Roman" w:cs="Times New Roman"/>
                <w:sz w:val="24"/>
                <w:szCs w:val="24"/>
              </w:rPr>
              <w:t>izualni i tekstualni identitet V</w:t>
            </w:r>
            <w:r w:rsidR="006156B7" w:rsidRPr="004B41D9">
              <w:rPr>
                <w:rFonts w:ascii="Times New Roman" w:hAnsi="Times New Roman" w:cs="Times New Roman"/>
                <w:sz w:val="24"/>
                <w:szCs w:val="24"/>
              </w:rPr>
              <w:t>eleučilišta</w:t>
            </w:r>
            <w:r w:rsidR="008733F6" w:rsidRPr="004B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6B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te povećan interes studenata za određene studije Veleučilišta</w:t>
            </w:r>
            <w:r w:rsidR="00AB1542" w:rsidRPr="004B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F4D" w:rsidRPr="004B41D9" w:rsidRDefault="00F71F4D" w:rsidP="008B3544">
      <w:pPr>
        <w:rPr>
          <w:rFonts w:ascii="Times New Roman" w:hAnsi="Times New Roman" w:cs="Times New Roman"/>
          <w:sz w:val="28"/>
          <w:szCs w:val="28"/>
        </w:rPr>
      </w:pPr>
    </w:p>
    <w:p w:rsidR="005C34D9" w:rsidRPr="004B41D9" w:rsidRDefault="005C34D9" w:rsidP="008B3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2079F" w:rsidRPr="004B41D9" w:rsidTr="00DC5261">
        <w:trPr>
          <w:trHeight w:val="749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42079F" w:rsidRPr="00DC5261" w:rsidRDefault="00C974D2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8.3</w:t>
            </w:r>
            <w:r w:rsidR="0042079F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0358ED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Omogućiti veći pristup informacijama, povećati broj informacija</w:t>
            </w:r>
          </w:p>
        </w:tc>
      </w:tr>
      <w:tr w:rsidR="0042079F" w:rsidRPr="004B41D9" w:rsidTr="00CE6E4C">
        <w:trPr>
          <w:trHeight w:val="633"/>
        </w:trPr>
        <w:tc>
          <w:tcPr>
            <w:tcW w:w="9214" w:type="dxa"/>
          </w:tcPr>
          <w:p w:rsidR="0042079F" w:rsidRPr="004B41D9" w:rsidRDefault="0042079F" w:rsidP="0042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0358ED" w:rsidRPr="004B41D9">
              <w:rPr>
                <w:rFonts w:ascii="Times New Roman" w:hAnsi="Times New Roman" w:cs="Times New Roman"/>
                <w:sz w:val="24"/>
                <w:szCs w:val="24"/>
              </w:rPr>
              <w:t>Sve službe Veleučilišta</w:t>
            </w:r>
          </w:p>
        </w:tc>
      </w:tr>
      <w:tr w:rsidR="0042079F" w:rsidRPr="004B41D9" w:rsidTr="00CE6E4C">
        <w:trPr>
          <w:trHeight w:val="546"/>
        </w:trPr>
        <w:tc>
          <w:tcPr>
            <w:tcW w:w="9214" w:type="dxa"/>
          </w:tcPr>
          <w:p w:rsidR="0042079F" w:rsidRPr="004B41D9" w:rsidRDefault="0042079F" w:rsidP="0042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358ED" w:rsidRPr="004B41D9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42079F" w:rsidRPr="004B41D9" w:rsidTr="00155C80">
        <w:trPr>
          <w:trHeight w:val="785"/>
        </w:trPr>
        <w:tc>
          <w:tcPr>
            <w:tcW w:w="9214" w:type="dxa"/>
          </w:tcPr>
          <w:p w:rsidR="0042079F" w:rsidRPr="004B41D9" w:rsidRDefault="0042079F" w:rsidP="0042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BF07A7" w:rsidRPr="004B41D9">
              <w:rPr>
                <w:rFonts w:ascii="Times New Roman" w:hAnsi="Times New Roman" w:cs="Times New Roman"/>
              </w:rPr>
              <w:t>Povećati broj informacija o aktivnostima svih djelatnika Veleučilišta kako bi iste bile što dostupnije javnosti.</w:t>
            </w:r>
          </w:p>
        </w:tc>
      </w:tr>
      <w:tr w:rsidR="0042079F" w:rsidRPr="004B41D9" w:rsidTr="00155C80">
        <w:trPr>
          <w:trHeight w:val="749"/>
        </w:trPr>
        <w:tc>
          <w:tcPr>
            <w:tcW w:w="9214" w:type="dxa"/>
          </w:tcPr>
          <w:p w:rsidR="0042079F" w:rsidRPr="004B41D9" w:rsidRDefault="0042079F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8165DE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informacija i aktivnosti objavljenih na web adresi</w:t>
            </w:r>
          </w:p>
        </w:tc>
      </w:tr>
    </w:tbl>
    <w:p w:rsidR="0017342B" w:rsidRPr="004B41D9" w:rsidRDefault="0017342B" w:rsidP="008B3544">
      <w:pPr>
        <w:rPr>
          <w:rFonts w:ascii="Times New Roman" w:hAnsi="Times New Roman" w:cs="Times New Roman"/>
          <w:sz w:val="28"/>
          <w:szCs w:val="28"/>
        </w:rPr>
      </w:pPr>
    </w:p>
    <w:p w:rsidR="0017342B" w:rsidRPr="004B41D9" w:rsidRDefault="0017342B" w:rsidP="008B3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844D4" w:rsidRPr="004B41D9" w:rsidTr="00DC5261">
        <w:trPr>
          <w:trHeight w:val="749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4844D4" w:rsidRPr="00DC5261" w:rsidRDefault="00CC0967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Aktivnost 8.4 : Ažurirati javno dostupan prikaz i pregled studijskih programa i predmeta.</w:t>
            </w:r>
          </w:p>
        </w:tc>
      </w:tr>
      <w:tr w:rsidR="004844D4" w:rsidRPr="004B41D9" w:rsidTr="00CE6E4C">
        <w:trPr>
          <w:trHeight w:val="641"/>
        </w:trPr>
        <w:tc>
          <w:tcPr>
            <w:tcW w:w="9214" w:type="dxa"/>
          </w:tcPr>
          <w:p w:rsidR="004844D4" w:rsidRPr="004B41D9" w:rsidRDefault="004844D4" w:rsidP="002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08E7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ositelj: </w:t>
            </w:r>
            <w:r w:rsidR="007B08E7" w:rsidRPr="004B41D9">
              <w:rPr>
                <w:rFonts w:ascii="Times New Roman" w:hAnsi="Times New Roman" w:cs="Times New Roman"/>
              </w:rPr>
              <w:t>Pročelnici odjela / Prodekan za nastavu</w:t>
            </w:r>
          </w:p>
        </w:tc>
      </w:tr>
      <w:tr w:rsidR="004844D4" w:rsidRPr="004B41D9" w:rsidTr="00CE6E4C">
        <w:trPr>
          <w:trHeight w:val="554"/>
        </w:trPr>
        <w:tc>
          <w:tcPr>
            <w:tcW w:w="9214" w:type="dxa"/>
          </w:tcPr>
          <w:p w:rsidR="004844D4" w:rsidRPr="004B41D9" w:rsidRDefault="004844D4" w:rsidP="002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Vrijeme provedbe: Trajno</w:t>
            </w:r>
          </w:p>
        </w:tc>
      </w:tr>
      <w:tr w:rsidR="004844D4" w:rsidRPr="004B41D9" w:rsidTr="00CE6E4C">
        <w:trPr>
          <w:trHeight w:val="785"/>
        </w:trPr>
        <w:tc>
          <w:tcPr>
            <w:tcW w:w="9214" w:type="dxa"/>
          </w:tcPr>
          <w:p w:rsidR="004844D4" w:rsidRPr="004B41D9" w:rsidRDefault="004844D4" w:rsidP="007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786AAD" w:rsidRPr="004B41D9">
              <w:rPr>
                <w:rFonts w:ascii="Times New Roman" w:hAnsi="Times New Roman" w:cs="Times New Roman"/>
              </w:rPr>
              <w:t>U svrhu povećanja kvalitete rada i unapređenje kvalitete studiranja potrebno je ažurirati javno dostupan prikaz i pregled studijskih programa i predmeta</w:t>
            </w:r>
          </w:p>
        </w:tc>
      </w:tr>
      <w:tr w:rsidR="004844D4" w:rsidRPr="004B41D9" w:rsidTr="00CE6E4C">
        <w:trPr>
          <w:trHeight w:val="749"/>
        </w:trPr>
        <w:tc>
          <w:tcPr>
            <w:tcW w:w="9214" w:type="dxa"/>
          </w:tcPr>
          <w:p w:rsidR="004844D4" w:rsidRPr="004B41D9" w:rsidRDefault="004844D4" w:rsidP="007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786AAD" w:rsidRPr="004B41D9">
              <w:rPr>
                <w:rFonts w:ascii="Times New Roman" w:hAnsi="Times New Roman" w:cs="Times New Roman"/>
                <w:sz w:val="24"/>
                <w:szCs w:val="24"/>
              </w:rPr>
              <w:t>Poboljšan pregled studijskih programa i predmeta.</w:t>
            </w:r>
          </w:p>
        </w:tc>
      </w:tr>
      <w:tr w:rsidR="0042079F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42079F" w:rsidRPr="00DC5261" w:rsidRDefault="00065DAF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 8.5</w:t>
            </w:r>
            <w:r w:rsidR="0042079F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E56A24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Izraditi i redovito održavati bazu podataka ustanova s kojima Veleučilište surađuje</w:t>
            </w:r>
          </w:p>
        </w:tc>
      </w:tr>
      <w:tr w:rsidR="0042079F" w:rsidRPr="004B41D9" w:rsidTr="00CE6E4C">
        <w:trPr>
          <w:trHeight w:val="785"/>
        </w:trPr>
        <w:tc>
          <w:tcPr>
            <w:tcW w:w="9209" w:type="dxa"/>
          </w:tcPr>
          <w:p w:rsidR="0042079F" w:rsidRPr="004B41D9" w:rsidRDefault="0042079F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211D1F" w:rsidRPr="004B41D9">
              <w:rPr>
                <w:rFonts w:ascii="Times New Roman" w:hAnsi="Times New Roman" w:cs="Times New Roman"/>
                <w:sz w:val="24"/>
                <w:szCs w:val="24"/>
              </w:rPr>
              <w:t>Tajništvo/Prodekani/Dekan</w:t>
            </w:r>
          </w:p>
        </w:tc>
      </w:tr>
      <w:tr w:rsidR="0042079F" w:rsidRPr="004B41D9" w:rsidTr="00CE6E4C">
        <w:trPr>
          <w:trHeight w:val="749"/>
        </w:trPr>
        <w:tc>
          <w:tcPr>
            <w:tcW w:w="9209" w:type="dxa"/>
          </w:tcPr>
          <w:p w:rsidR="0042079F" w:rsidRPr="004B41D9" w:rsidRDefault="0042079F" w:rsidP="00FA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42079F" w:rsidRPr="004B41D9" w:rsidTr="00CE6E4C">
        <w:trPr>
          <w:trHeight w:val="785"/>
        </w:trPr>
        <w:tc>
          <w:tcPr>
            <w:tcW w:w="9209" w:type="dxa"/>
          </w:tcPr>
          <w:p w:rsidR="0042079F" w:rsidRPr="004B41D9" w:rsidRDefault="0042079F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FA45FF" w:rsidRPr="004B41D9">
              <w:rPr>
                <w:rFonts w:ascii="Times New Roman" w:hAnsi="Times New Roman" w:cs="Times New Roman"/>
                <w:sz w:val="24"/>
                <w:szCs w:val="24"/>
              </w:rPr>
              <w:t>Radi povećanja kvalitete i lakše dostupnosti informacija izraditi bazu podataka ustanova s kojima Veleučilište surađuje</w:t>
            </w:r>
          </w:p>
        </w:tc>
      </w:tr>
      <w:tr w:rsidR="0042079F" w:rsidRPr="004B41D9" w:rsidTr="00CE6E4C">
        <w:trPr>
          <w:trHeight w:val="749"/>
        </w:trPr>
        <w:tc>
          <w:tcPr>
            <w:tcW w:w="9209" w:type="dxa"/>
          </w:tcPr>
          <w:p w:rsidR="0042079F" w:rsidRPr="004B41D9" w:rsidRDefault="0042079F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5A0A0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Broj ustanova </w:t>
            </w:r>
            <w:r w:rsidR="00B77E3E" w:rsidRPr="004B41D9">
              <w:rPr>
                <w:rFonts w:ascii="Times New Roman" w:hAnsi="Times New Roman" w:cs="Times New Roman"/>
                <w:sz w:val="24"/>
                <w:szCs w:val="24"/>
              </w:rPr>
              <w:t>s kojima V</w:t>
            </w:r>
            <w:r w:rsidR="000752BF" w:rsidRPr="004B41D9">
              <w:rPr>
                <w:rFonts w:ascii="Times New Roman" w:hAnsi="Times New Roman" w:cs="Times New Roman"/>
                <w:sz w:val="24"/>
                <w:szCs w:val="24"/>
              </w:rPr>
              <w:t>eleučilište surađuje/I</w:t>
            </w:r>
            <w:r w:rsidR="005A0A03" w:rsidRPr="004B41D9">
              <w:rPr>
                <w:rFonts w:ascii="Times New Roman" w:hAnsi="Times New Roman" w:cs="Times New Roman"/>
                <w:sz w:val="24"/>
                <w:szCs w:val="24"/>
              </w:rPr>
              <w:t>zrađena baza</w:t>
            </w:r>
          </w:p>
        </w:tc>
      </w:tr>
    </w:tbl>
    <w:p w:rsidR="00CB4FEA" w:rsidRPr="004B41D9" w:rsidRDefault="00CB4FEA" w:rsidP="000E0F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4FEA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CB4FEA" w:rsidRPr="00DC5261" w:rsidRDefault="00CB4FEA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8.6 : </w:t>
            </w:r>
            <w:r w:rsidR="00614C03" w:rsidRPr="00DC5261">
              <w:rPr>
                <w:rFonts w:ascii="Times New Roman" w:hAnsi="Times New Roman" w:cs="Times New Roman"/>
                <w:b/>
                <w:sz w:val="24"/>
                <w:szCs w:val="24"/>
              </w:rPr>
              <w:t>Regulirati upotrebu službene e-mail adrese</w:t>
            </w:r>
          </w:p>
        </w:tc>
      </w:tr>
      <w:tr w:rsidR="00CB4FEA" w:rsidRPr="004B41D9" w:rsidTr="00DA7A79">
        <w:trPr>
          <w:trHeight w:val="785"/>
        </w:trPr>
        <w:tc>
          <w:tcPr>
            <w:tcW w:w="9209" w:type="dxa"/>
          </w:tcPr>
          <w:p w:rsidR="00CB4FEA" w:rsidRPr="004B41D9" w:rsidRDefault="00CB4FEA" w:rsidP="00DA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DA716C" w:rsidRPr="004B41D9">
              <w:rPr>
                <w:rFonts w:ascii="Times New Roman" w:hAnsi="Times New Roman" w:cs="Times New Roman"/>
                <w:sz w:val="24"/>
                <w:szCs w:val="24"/>
              </w:rPr>
              <w:t>Dekan/Informatička služba</w:t>
            </w:r>
          </w:p>
        </w:tc>
      </w:tr>
      <w:tr w:rsidR="00CB4FEA" w:rsidRPr="004B41D9" w:rsidTr="00DA7A79">
        <w:trPr>
          <w:trHeight w:val="749"/>
        </w:trPr>
        <w:tc>
          <w:tcPr>
            <w:tcW w:w="9209" w:type="dxa"/>
          </w:tcPr>
          <w:p w:rsidR="00CB4FEA" w:rsidRPr="004B41D9" w:rsidRDefault="00CB4FEA" w:rsidP="00DA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C11AFD" w:rsidRPr="004B41D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 w:rsidR="00132F33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CB4FEA" w:rsidRPr="004B41D9" w:rsidTr="00DA7A79">
        <w:trPr>
          <w:trHeight w:val="785"/>
        </w:trPr>
        <w:tc>
          <w:tcPr>
            <w:tcW w:w="9209" w:type="dxa"/>
          </w:tcPr>
          <w:p w:rsidR="00CB4FEA" w:rsidRPr="004B41D9" w:rsidRDefault="00CB4FE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C04241" w:rsidRPr="004B41D9">
              <w:rPr>
                <w:rFonts w:ascii="Times New Roman" w:hAnsi="Times New Roman" w:cs="Times New Roman"/>
              </w:rPr>
              <w:t>Donijeti odluku kojom se regulira upotreba službene e-mail adrese u službene svrhe ( domena veleknin.hr)</w:t>
            </w:r>
          </w:p>
        </w:tc>
      </w:tr>
      <w:tr w:rsidR="00CB4FEA" w:rsidRPr="004B41D9" w:rsidTr="00DA7A79">
        <w:trPr>
          <w:trHeight w:val="749"/>
        </w:trPr>
        <w:tc>
          <w:tcPr>
            <w:tcW w:w="9209" w:type="dxa"/>
          </w:tcPr>
          <w:p w:rsidR="00CB4FEA" w:rsidRPr="004B41D9" w:rsidRDefault="00CB4FE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C04241" w:rsidRPr="004B41D9">
              <w:rPr>
                <w:rFonts w:ascii="Times New Roman" w:hAnsi="Times New Roman" w:cs="Times New Roman"/>
                <w:sz w:val="24"/>
                <w:szCs w:val="24"/>
              </w:rPr>
              <w:t>:  Donesena odluka i regulirana upotreba službene e-mail adrese.</w:t>
            </w:r>
          </w:p>
        </w:tc>
      </w:tr>
    </w:tbl>
    <w:p w:rsidR="00CE6E4C" w:rsidRDefault="00CE6E4C" w:rsidP="000E0FFD">
      <w:pPr>
        <w:rPr>
          <w:rFonts w:ascii="Times New Roman" w:hAnsi="Times New Roman" w:cs="Times New Roman"/>
          <w:b/>
          <w:sz w:val="28"/>
          <w:szCs w:val="28"/>
        </w:rPr>
      </w:pPr>
    </w:p>
    <w:p w:rsidR="00CE6E4C" w:rsidRDefault="00CE6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A46" w:rsidRDefault="00363A46" w:rsidP="00CE6E4C">
      <w:pPr>
        <w:pStyle w:val="Naslov2"/>
      </w:pPr>
      <w:bookmarkStart w:id="15" w:name="_Toc4153894"/>
      <w:r w:rsidRPr="004B41D9">
        <w:lastRenderedPageBreak/>
        <w:t>Kontinuirano praćenje i periodička revizija programa (ESG9.)</w:t>
      </w:r>
      <w:bookmarkEnd w:id="15"/>
    </w:p>
    <w:p w:rsidR="00CE6E4C" w:rsidRPr="00CE6E4C" w:rsidRDefault="00CE6E4C" w:rsidP="00CE6E4C"/>
    <w:p w:rsidR="009B0C3C" w:rsidRPr="004B41D9" w:rsidRDefault="006547A6" w:rsidP="009B0C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Cilj 9.1: Veleučilište osigurava izvođenje postojećih studijskih programa</w:t>
      </w:r>
      <w:r w:rsidR="006C2102" w:rsidRPr="004B4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C3C" w:rsidRPr="004B41D9">
        <w:rPr>
          <w:rFonts w:ascii="Times New Roman" w:hAnsi="Times New Roman" w:cs="Times New Roman"/>
          <w:b/>
          <w:sz w:val="24"/>
          <w:szCs w:val="24"/>
        </w:rPr>
        <w:t>Veleučilište  postupa sukladno preporukama i zahtjevima koje donose AZVO i odgovarajuća</w:t>
      </w:r>
      <w:r w:rsidR="00406645" w:rsidRPr="004B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3C" w:rsidRPr="004B41D9">
        <w:rPr>
          <w:rFonts w:ascii="Times New Roman" w:hAnsi="Times New Roman" w:cs="Times New Roman"/>
          <w:b/>
          <w:sz w:val="24"/>
          <w:szCs w:val="24"/>
        </w:rPr>
        <w:t>tijela zadužena za osiguravanje kvalitete na Veleučilištu</w:t>
      </w:r>
      <w:r w:rsidR="00A77B2D" w:rsidRPr="004B41D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B0C3C" w:rsidRPr="004B41D9">
        <w:rPr>
          <w:rFonts w:ascii="Times New Roman" w:hAnsi="Times New Roman" w:cs="Times New Roman"/>
          <w:b/>
          <w:sz w:val="24"/>
          <w:szCs w:val="24"/>
        </w:rPr>
        <w:t xml:space="preserve"> Marko Marulić</w:t>
      </w:r>
      <w:r w:rsidR="00A77B2D" w:rsidRPr="004B41D9">
        <w:rPr>
          <w:rFonts w:ascii="Times New Roman" w:hAnsi="Times New Roman" w:cs="Times New Roman"/>
          <w:b/>
          <w:sz w:val="24"/>
          <w:szCs w:val="24"/>
        </w:rPr>
        <w:t>“</w:t>
      </w:r>
      <w:r w:rsidR="009B0C3C" w:rsidRPr="004B41D9">
        <w:rPr>
          <w:rFonts w:ascii="Times New Roman" w:hAnsi="Times New Roman" w:cs="Times New Roman"/>
          <w:b/>
          <w:sz w:val="24"/>
          <w:szCs w:val="24"/>
        </w:rPr>
        <w:t xml:space="preserve"> u Kninu</w:t>
      </w:r>
    </w:p>
    <w:p w:rsidR="00852266" w:rsidRPr="004B41D9" w:rsidRDefault="00852266" w:rsidP="008D15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5D5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8D15D5" w:rsidRPr="004B41D9" w:rsidRDefault="00D07630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9.1</w:t>
            </w:r>
            <w:r w:rsidR="008D15D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CD1AEB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Nadziranje izvođenja studijskih programa</w:t>
            </w:r>
          </w:p>
        </w:tc>
      </w:tr>
      <w:tr w:rsidR="008D15D5" w:rsidRPr="004B41D9" w:rsidTr="000A703A">
        <w:trPr>
          <w:trHeight w:val="785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E45471" w:rsidRPr="004B41D9">
              <w:rPr>
                <w:rFonts w:ascii="Times New Roman" w:hAnsi="Times New Roman" w:cs="Times New Roman"/>
                <w:sz w:val="24"/>
                <w:szCs w:val="24"/>
              </w:rPr>
              <w:t>Vijeće odjela/</w:t>
            </w:r>
            <w:r w:rsidR="00D86B9D" w:rsidRPr="004B41D9">
              <w:rPr>
                <w:rFonts w:ascii="Times New Roman" w:hAnsi="Times New Roman" w:cs="Times New Roman"/>
                <w:sz w:val="24"/>
                <w:szCs w:val="24"/>
              </w:rPr>
              <w:t>Odbor za unapređenje Kvalitete</w:t>
            </w:r>
          </w:p>
        </w:tc>
      </w:tr>
      <w:tr w:rsidR="008D15D5" w:rsidRPr="004B41D9" w:rsidTr="000A703A">
        <w:trPr>
          <w:trHeight w:val="749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6C2102" w:rsidRPr="004B41D9">
              <w:rPr>
                <w:rFonts w:ascii="Times New Roman" w:hAnsi="Times New Roman" w:cs="Times New Roman"/>
                <w:sz w:val="24"/>
                <w:szCs w:val="24"/>
              </w:rPr>
              <w:t>jednom godišnje</w:t>
            </w:r>
          </w:p>
        </w:tc>
      </w:tr>
      <w:tr w:rsidR="008D15D5" w:rsidRPr="004B41D9" w:rsidTr="000A703A">
        <w:trPr>
          <w:trHeight w:val="785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6C2102" w:rsidRPr="004B41D9">
              <w:rPr>
                <w:rFonts w:ascii="Times New Roman" w:hAnsi="Times New Roman" w:cs="Times New Roman"/>
              </w:rPr>
              <w:t>Veleučilište mora provesti sve aktivnosti sukladno standardima i smjernicama koje propisuje AZVO</w:t>
            </w:r>
          </w:p>
        </w:tc>
      </w:tr>
      <w:tr w:rsidR="008D15D5" w:rsidRPr="004B41D9" w:rsidTr="000A703A">
        <w:trPr>
          <w:trHeight w:val="749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6C2102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Postojanje dopusnice za izvođenje studija</w:t>
            </w:r>
          </w:p>
        </w:tc>
      </w:tr>
    </w:tbl>
    <w:p w:rsidR="003536E3" w:rsidRPr="004B41D9" w:rsidRDefault="003536E3" w:rsidP="008D15D5">
      <w:pPr>
        <w:rPr>
          <w:rFonts w:ascii="Times New Roman" w:hAnsi="Times New Roman" w:cs="Times New Roman"/>
          <w:sz w:val="28"/>
          <w:szCs w:val="28"/>
        </w:rPr>
      </w:pPr>
    </w:p>
    <w:p w:rsidR="005C34D9" w:rsidRPr="004B41D9" w:rsidRDefault="005C34D9" w:rsidP="008D15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5D5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8D15D5" w:rsidRPr="004B41D9" w:rsidRDefault="001D5E49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9</w:t>
            </w:r>
            <w:r w:rsidR="008D15D5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: </w:t>
            </w:r>
            <w:r w:rsidR="00225E21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Prikupljanje i analiza podataka o kvaliteti izvedbe studijskih programa</w:t>
            </w:r>
          </w:p>
        </w:tc>
      </w:tr>
      <w:tr w:rsidR="008D15D5" w:rsidRPr="004B41D9" w:rsidTr="000A703A">
        <w:trPr>
          <w:trHeight w:val="785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15060A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Odbor za </w:t>
            </w:r>
            <w:r w:rsidR="00A05E94" w:rsidRPr="004B41D9"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r w:rsidR="00B04055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kvalitete/Centar za kvalitetu/</w:t>
            </w:r>
            <w:r w:rsidR="00A05E9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Služba </w:t>
            </w:r>
            <w:r w:rsidR="00AF6F3B" w:rsidRPr="004B41D9">
              <w:rPr>
                <w:rFonts w:ascii="Times New Roman" w:hAnsi="Times New Roman" w:cs="Times New Roman"/>
                <w:sz w:val="24"/>
                <w:szCs w:val="24"/>
              </w:rPr>
              <w:t>za nastavne djelatnosti i izdavaštvo</w:t>
            </w:r>
          </w:p>
        </w:tc>
      </w:tr>
      <w:tr w:rsidR="008D15D5" w:rsidRPr="004B41D9" w:rsidTr="000A703A">
        <w:trPr>
          <w:trHeight w:val="749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1847D9" w:rsidRPr="004B41D9">
              <w:rPr>
                <w:rFonts w:ascii="Times New Roman" w:hAnsi="Times New Roman" w:cs="Times New Roman"/>
                <w:sz w:val="24"/>
                <w:szCs w:val="24"/>
              </w:rPr>
              <w:t>kontinuirano, dva puta godišnje</w:t>
            </w:r>
          </w:p>
        </w:tc>
      </w:tr>
      <w:tr w:rsidR="008D15D5" w:rsidRPr="004B41D9" w:rsidTr="000A703A">
        <w:trPr>
          <w:trHeight w:val="785"/>
        </w:trPr>
        <w:tc>
          <w:tcPr>
            <w:tcW w:w="9209" w:type="dxa"/>
          </w:tcPr>
          <w:p w:rsidR="008D15D5" w:rsidRPr="004B41D9" w:rsidRDefault="008D15D5" w:rsidP="00B7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330F38" w:rsidRPr="004B41D9">
              <w:rPr>
                <w:rFonts w:ascii="Times New Roman" w:hAnsi="Times New Roman" w:cs="Times New Roman"/>
              </w:rPr>
              <w:t xml:space="preserve">Analiza prikupljenih </w:t>
            </w:r>
            <w:r w:rsidR="00B73954" w:rsidRPr="004B41D9">
              <w:rPr>
                <w:rFonts w:ascii="Times New Roman" w:hAnsi="Times New Roman" w:cs="Times New Roman"/>
              </w:rPr>
              <w:t xml:space="preserve">podataka, pristup izmjenama i dopunama </w:t>
            </w:r>
            <w:r w:rsidR="008825D6" w:rsidRPr="004B41D9">
              <w:rPr>
                <w:rFonts w:ascii="Times New Roman" w:hAnsi="Times New Roman" w:cs="Times New Roman"/>
              </w:rPr>
              <w:t>studijskih programa na temelju analize anketa</w:t>
            </w:r>
            <w:r w:rsidR="007F2F90" w:rsidRPr="004B41D9">
              <w:rPr>
                <w:rFonts w:ascii="Times New Roman" w:hAnsi="Times New Roman" w:cs="Times New Roman"/>
              </w:rPr>
              <w:t>.</w:t>
            </w:r>
          </w:p>
        </w:tc>
      </w:tr>
      <w:tr w:rsidR="008D15D5" w:rsidRPr="004B41D9" w:rsidTr="000A703A">
        <w:trPr>
          <w:trHeight w:val="749"/>
        </w:trPr>
        <w:tc>
          <w:tcPr>
            <w:tcW w:w="9209" w:type="dxa"/>
          </w:tcPr>
          <w:p w:rsidR="008D15D5" w:rsidRPr="004B41D9" w:rsidRDefault="008D15D5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  <w:r w:rsidR="00A05E94"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7F2F90" w:rsidRPr="004B41D9">
              <w:rPr>
                <w:rFonts w:ascii="Times New Roman" w:hAnsi="Times New Roman" w:cs="Times New Roman"/>
                <w:sz w:val="24"/>
                <w:szCs w:val="24"/>
              </w:rPr>
              <w:t>orelacija između rezultata ankete i izmjena studijskog programa</w:t>
            </w:r>
          </w:p>
        </w:tc>
      </w:tr>
    </w:tbl>
    <w:p w:rsidR="00D676BC" w:rsidRPr="004B41D9" w:rsidRDefault="00D676BC" w:rsidP="008D15D5">
      <w:pPr>
        <w:rPr>
          <w:rFonts w:ascii="Times New Roman" w:hAnsi="Times New Roman" w:cs="Times New Roman"/>
          <w:sz w:val="28"/>
          <w:szCs w:val="28"/>
        </w:rPr>
      </w:pPr>
    </w:p>
    <w:p w:rsidR="005871D3" w:rsidRDefault="005871D3" w:rsidP="00D676BC">
      <w:pPr>
        <w:rPr>
          <w:rFonts w:ascii="Times New Roman" w:hAnsi="Times New Roman" w:cs="Times New Roman"/>
          <w:b/>
          <w:sz w:val="24"/>
          <w:szCs w:val="24"/>
        </w:rPr>
      </w:pPr>
    </w:p>
    <w:p w:rsidR="00CE6E4C" w:rsidRPr="004B41D9" w:rsidRDefault="00CE6E4C" w:rsidP="00D676BC">
      <w:pPr>
        <w:rPr>
          <w:rFonts w:ascii="Times New Roman" w:hAnsi="Times New Roman" w:cs="Times New Roman"/>
          <w:b/>
          <w:sz w:val="24"/>
          <w:szCs w:val="24"/>
        </w:rPr>
      </w:pPr>
    </w:p>
    <w:p w:rsidR="00D676BC" w:rsidRPr="004B41D9" w:rsidRDefault="00461AA1" w:rsidP="00D676BC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lastRenderedPageBreak/>
        <w:t>Cilj 9.2. Studijski se programi kontinuirano prate i razvijaju u skladu s programima rada i razvoja Veleučilišta , s potrebama sektora gospodarstva i tržišta rada i lokalnim i nacionalnim strategijama.</w:t>
      </w:r>
    </w:p>
    <w:p w:rsidR="003E329C" w:rsidRPr="004B41D9" w:rsidRDefault="003E329C" w:rsidP="00D676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76BC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D676BC" w:rsidRPr="004B41D9" w:rsidRDefault="00D676BC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9.2 : </w:t>
            </w:r>
            <w:r w:rsidR="0087112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Praćenje svrhovitosti kvalitete i studijskih programa kroz unutarnje vrednovanje sustava.</w:t>
            </w:r>
          </w:p>
        </w:tc>
      </w:tr>
      <w:tr w:rsidR="00D676BC" w:rsidRPr="004B41D9" w:rsidTr="000A703A">
        <w:trPr>
          <w:trHeight w:val="785"/>
        </w:trPr>
        <w:tc>
          <w:tcPr>
            <w:tcW w:w="9209" w:type="dxa"/>
          </w:tcPr>
          <w:p w:rsidR="00D676BC" w:rsidRPr="004B41D9" w:rsidRDefault="00D676BC" w:rsidP="00D6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3448F1" w:rsidRPr="004B41D9">
              <w:rPr>
                <w:rFonts w:ascii="Times New Roman" w:hAnsi="Times New Roman" w:cs="Times New Roman"/>
                <w:sz w:val="24"/>
                <w:szCs w:val="24"/>
              </w:rPr>
              <w:t>Odbor za unapređenje kvalitete/</w:t>
            </w:r>
            <w:r w:rsidR="00943E84" w:rsidRPr="004B41D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CA5D71" w:rsidRPr="004B41D9">
              <w:rPr>
                <w:rFonts w:ascii="Times New Roman" w:hAnsi="Times New Roman" w:cs="Times New Roman"/>
                <w:sz w:val="24"/>
                <w:szCs w:val="24"/>
              </w:rPr>
              <w:t>/Stručno vijeće/Vijeće odjela</w:t>
            </w:r>
          </w:p>
        </w:tc>
      </w:tr>
      <w:tr w:rsidR="00D676BC" w:rsidRPr="004B41D9" w:rsidTr="000A703A">
        <w:trPr>
          <w:trHeight w:val="749"/>
        </w:trPr>
        <w:tc>
          <w:tcPr>
            <w:tcW w:w="9209" w:type="dxa"/>
          </w:tcPr>
          <w:p w:rsidR="00D676BC" w:rsidRPr="004B41D9" w:rsidRDefault="00D676BC" w:rsidP="00D6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943E84" w:rsidRPr="004B41D9">
              <w:rPr>
                <w:rFonts w:ascii="Times New Roman" w:hAnsi="Times New Roman" w:cs="Times New Roman"/>
                <w:sz w:val="24"/>
                <w:szCs w:val="24"/>
              </w:rPr>
              <w:t>svake dvije godine</w:t>
            </w:r>
          </w:p>
        </w:tc>
      </w:tr>
      <w:tr w:rsidR="00D676BC" w:rsidRPr="004B41D9" w:rsidTr="000A703A">
        <w:trPr>
          <w:trHeight w:val="785"/>
        </w:trPr>
        <w:tc>
          <w:tcPr>
            <w:tcW w:w="9209" w:type="dxa"/>
          </w:tcPr>
          <w:p w:rsidR="00D676BC" w:rsidRPr="004B41D9" w:rsidRDefault="00D676BC" w:rsidP="00D6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943E84" w:rsidRPr="004B41D9">
              <w:rPr>
                <w:rFonts w:ascii="Times New Roman" w:hAnsi="Times New Roman" w:cs="Times New Roman"/>
              </w:rPr>
              <w:t>u fazi naknadnog praćenja izvršit će se korektivne radnje.</w:t>
            </w:r>
          </w:p>
        </w:tc>
      </w:tr>
      <w:tr w:rsidR="00D676BC" w:rsidRPr="004B41D9" w:rsidTr="000A703A">
        <w:trPr>
          <w:trHeight w:val="749"/>
        </w:trPr>
        <w:tc>
          <w:tcPr>
            <w:tcW w:w="9209" w:type="dxa"/>
          </w:tcPr>
          <w:p w:rsidR="00D676BC" w:rsidRPr="004B41D9" w:rsidRDefault="00D676BC" w:rsidP="00D6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D00848" w:rsidRPr="004B41D9">
              <w:rPr>
                <w:rFonts w:ascii="Times New Roman" w:hAnsi="Times New Roman" w:cs="Times New Roman"/>
                <w:sz w:val="24"/>
                <w:szCs w:val="24"/>
              </w:rPr>
              <w:t>Odluka Stručnog vijeća o prihvaćanju izviješća i provedenih radnji naknadnog praćenja</w:t>
            </w:r>
          </w:p>
        </w:tc>
      </w:tr>
    </w:tbl>
    <w:p w:rsidR="0093308C" w:rsidRPr="004B41D9" w:rsidRDefault="0093308C" w:rsidP="00D676BC">
      <w:pPr>
        <w:rPr>
          <w:rFonts w:ascii="Times New Roman" w:hAnsi="Times New Roman" w:cs="Times New Roman"/>
          <w:sz w:val="28"/>
          <w:szCs w:val="28"/>
        </w:rPr>
      </w:pPr>
    </w:p>
    <w:p w:rsidR="005C34D9" w:rsidRPr="004B41D9" w:rsidRDefault="005C34D9" w:rsidP="00D676BC">
      <w:pPr>
        <w:rPr>
          <w:rFonts w:ascii="Times New Roman" w:hAnsi="Times New Roman" w:cs="Times New Roman"/>
          <w:sz w:val="28"/>
          <w:szCs w:val="28"/>
        </w:rPr>
      </w:pPr>
    </w:p>
    <w:p w:rsidR="00F22AE7" w:rsidRDefault="006262C4" w:rsidP="00CE6E4C">
      <w:pPr>
        <w:pStyle w:val="Naslov2"/>
      </w:pPr>
      <w:bookmarkStart w:id="16" w:name="_Toc4153895"/>
      <w:r w:rsidRPr="004B41D9">
        <w:t>Periodičko vanjsko osiguravanje kvalitete</w:t>
      </w:r>
      <w:r w:rsidR="00E92ECD" w:rsidRPr="004B41D9">
        <w:t xml:space="preserve"> (ESG 10.)</w:t>
      </w:r>
      <w:bookmarkEnd w:id="16"/>
    </w:p>
    <w:p w:rsidR="00CE6E4C" w:rsidRPr="00CE6E4C" w:rsidRDefault="00CE6E4C" w:rsidP="00CE6E4C"/>
    <w:p w:rsidR="00A90223" w:rsidRPr="004B41D9" w:rsidRDefault="00C06C14" w:rsidP="00A90223">
      <w:pPr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="00315F89" w:rsidRPr="004B41D9">
        <w:rPr>
          <w:rFonts w:ascii="Times New Roman" w:hAnsi="Times New Roman" w:cs="Times New Roman"/>
          <w:b/>
          <w:sz w:val="24"/>
          <w:szCs w:val="24"/>
        </w:rPr>
        <w:t>Cilj: Veleučilište osigurava nadzor i periodično vanjsko vrednovanje postojećih studijskih programa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0223" w:rsidRPr="004B41D9" w:rsidTr="00DC5261">
        <w:trPr>
          <w:trHeight w:val="749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A90223" w:rsidRPr="004B41D9" w:rsidRDefault="00AE6F75" w:rsidP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Aktivnost 10</w:t>
            </w:r>
            <w:r w:rsidR="00A9022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223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D26ECE" w:rsidRPr="004B41D9">
              <w:rPr>
                <w:rFonts w:ascii="Times New Roman" w:hAnsi="Times New Roman" w:cs="Times New Roman"/>
                <w:b/>
                <w:sz w:val="24"/>
                <w:szCs w:val="24"/>
              </w:rPr>
              <w:t>Praćenje kvalitete studijskih programa kroz periodično vanjsko vrednovanje sustava</w:t>
            </w:r>
          </w:p>
        </w:tc>
      </w:tr>
      <w:tr w:rsidR="00A90223" w:rsidRPr="004B41D9" w:rsidTr="000A703A">
        <w:trPr>
          <w:trHeight w:val="785"/>
        </w:trPr>
        <w:tc>
          <w:tcPr>
            <w:tcW w:w="9209" w:type="dxa"/>
          </w:tcPr>
          <w:p w:rsidR="00A90223" w:rsidRPr="004B41D9" w:rsidRDefault="00A90223" w:rsidP="00A6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Nositelj: </w:t>
            </w:r>
            <w:r w:rsidR="00D43286" w:rsidRPr="004B41D9">
              <w:rPr>
                <w:rFonts w:ascii="Times New Roman" w:hAnsi="Times New Roman" w:cs="Times New Roman"/>
                <w:sz w:val="24"/>
                <w:szCs w:val="24"/>
              </w:rPr>
              <w:t>Dekan /</w:t>
            </w:r>
            <w:r w:rsidR="00D26ECE" w:rsidRPr="004B41D9">
              <w:rPr>
                <w:rFonts w:ascii="Times New Roman" w:hAnsi="Times New Roman" w:cs="Times New Roman"/>
                <w:sz w:val="24"/>
                <w:szCs w:val="24"/>
              </w:rPr>
              <w:t>Odbor za unapređenje kvalitete</w:t>
            </w:r>
          </w:p>
        </w:tc>
      </w:tr>
      <w:tr w:rsidR="00A90223" w:rsidRPr="004B41D9" w:rsidTr="000A703A">
        <w:trPr>
          <w:trHeight w:val="749"/>
        </w:trPr>
        <w:tc>
          <w:tcPr>
            <w:tcW w:w="9209" w:type="dxa"/>
          </w:tcPr>
          <w:p w:rsidR="00A90223" w:rsidRPr="004B41D9" w:rsidRDefault="00A90223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Vrijeme provedbe: </w:t>
            </w:r>
            <w:r w:rsidR="0003127A" w:rsidRPr="004B41D9">
              <w:rPr>
                <w:rFonts w:ascii="Times New Roman" w:hAnsi="Times New Roman" w:cs="Times New Roman"/>
                <w:sz w:val="24"/>
                <w:szCs w:val="24"/>
              </w:rPr>
              <w:t>U dogovorenim terminima sa AZVO</w:t>
            </w:r>
          </w:p>
        </w:tc>
      </w:tr>
      <w:tr w:rsidR="00A90223" w:rsidRPr="004B41D9" w:rsidTr="000A703A">
        <w:trPr>
          <w:trHeight w:val="785"/>
        </w:trPr>
        <w:tc>
          <w:tcPr>
            <w:tcW w:w="9209" w:type="dxa"/>
          </w:tcPr>
          <w:p w:rsidR="00A90223" w:rsidRPr="004B41D9" w:rsidRDefault="00A90223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>Obrazloženje i način provedbe:</w:t>
            </w:r>
            <w:r w:rsidRPr="004B41D9">
              <w:rPr>
                <w:rFonts w:ascii="Times New Roman" w:hAnsi="Times New Roman" w:cs="Times New Roman"/>
              </w:rPr>
              <w:t xml:space="preserve"> </w:t>
            </w:r>
            <w:r w:rsidR="00452C70" w:rsidRPr="004B41D9">
              <w:rPr>
                <w:rFonts w:ascii="Times New Roman" w:hAnsi="Times New Roman" w:cs="Times New Roman"/>
              </w:rPr>
              <w:t xml:space="preserve"> U fazi naknadnog praćenja biti će izvršene sve</w:t>
            </w:r>
            <w:r w:rsidR="0093308C" w:rsidRPr="004B41D9">
              <w:rPr>
                <w:rFonts w:ascii="Times New Roman" w:hAnsi="Times New Roman" w:cs="Times New Roman"/>
              </w:rPr>
              <w:t xml:space="preserve"> potrebne </w:t>
            </w:r>
            <w:r w:rsidR="00452C70" w:rsidRPr="004B41D9">
              <w:rPr>
                <w:rFonts w:ascii="Times New Roman" w:hAnsi="Times New Roman" w:cs="Times New Roman"/>
              </w:rPr>
              <w:t xml:space="preserve"> korektivne radnje </w:t>
            </w:r>
          </w:p>
        </w:tc>
      </w:tr>
      <w:tr w:rsidR="00A90223" w:rsidRPr="004B41D9" w:rsidTr="000A703A">
        <w:trPr>
          <w:trHeight w:val="749"/>
        </w:trPr>
        <w:tc>
          <w:tcPr>
            <w:tcW w:w="9209" w:type="dxa"/>
          </w:tcPr>
          <w:p w:rsidR="00A90223" w:rsidRPr="004B41D9" w:rsidRDefault="00A90223" w:rsidP="000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9">
              <w:rPr>
                <w:rFonts w:ascii="Times New Roman" w:hAnsi="Times New Roman" w:cs="Times New Roman"/>
                <w:sz w:val="24"/>
                <w:szCs w:val="24"/>
              </w:rPr>
              <w:t xml:space="preserve">Indikator: </w:t>
            </w:r>
            <w:r w:rsidR="0093308C" w:rsidRPr="004B41D9">
              <w:rPr>
                <w:rFonts w:ascii="Times New Roman" w:hAnsi="Times New Roman" w:cs="Times New Roman"/>
                <w:sz w:val="24"/>
                <w:szCs w:val="24"/>
              </w:rPr>
              <w:t>Odluka Stručnog vijeća o prihvaćanju izviješća i provedenih radnji naknadnog praćenja</w:t>
            </w:r>
          </w:p>
        </w:tc>
      </w:tr>
    </w:tbl>
    <w:p w:rsidR="00D93DEF" w:rsidRPr="004B41D9" w:rsidRDefault="00D93DEF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A6A" w:rsidRDefault="00762A6A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E4C" w:rsidRDefault="00CE6E4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E4C" w:rsidRDefault="00CE6E4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E4C" w:rsidRPr="004B41D9" w:rsidRDefault="00CE6E4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4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Osobe i tijela potreb</w:t>
      </w:r>
      <w:r w:rsidR="00140C1A" w:rsidRPr="004B41D9">
        <w:rPr>
          <w:rFonts w:ascii="Times New Roman" w:hAnsi="Times New Roman" w:cs="Times New Roman"/>
          <w:b/>
          <w:bCs/>
          <w:sz w:val="24"/>
          <w:szCs w:val="24"/>
        </w:rPr>
        <w:t>na za provedbu strategije Veleučilišta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9C" w:rsidRDefault="00104B9C" w:rsidP="00C06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>Kako bi se poticao duh zajedništva, osjećaj pripadnosti Veleučilištu i želja za stalnim</w:t>
      </w:r>
      <w:r w:rsidR="00C06031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>razvitkom, u izvršenje različitih aktivnosti uključen je velik broj djelatnika. Biranjem</w:t>
      </w:r>
      <w:r w:rsidR="00C06031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>povjerenika zaduženih za pojedine segmente strategije razvitka željeli smo im iskazati</w:t>
      </w:r>
      <w:r w:rsidR="00C06031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>povjerenje, ali to naravno podrazumijeva i nošenje bremena odgovornosti za interese</w:t>
      </w:r>
      <w:r w:rsidR="00C06031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>Veleučilišta</w:t>
      </w:r>
      <w:r w:rsidRPr="004B41D9">
        <w:rPr>
          <w:rFonts w:ascii="Times New Roman" w:hAnsi="Times New Roman" w:cs="Times New Roman"/>
          <w:sz w:val="24"/>
          <w:szCs w:val="24"/>
        </w:rPr>
        <w:t>.</w:t>
      </w:r>
    </w:p>
    <w:p w:rsidR="00CE6E4C" w:rsidRPr="004B41D9" w:rsidRDefault="00CE6E4C" w:rsidP="00C06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9C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t>Osobe i tijela koje imaju posebna zaduženja i odgovornosti su:</w:t>
      </w:r>
    </w:p>
    <w:p w:rsidR="00CE6E4C" w:rsidRPr="004B41D9" w:rsidRDefault="00CE6E4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Stručno vijeće</w:t>
      </w:r>
      <w:r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 xml:space="preserve">Veleučilišta </w:t>
      </w:r>
      <w:r w:rsidR="00C06031" w:rsidRPr="004B41D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>Marko Marulić</w:t>
      </w:r>
      <w:r w:rsidR="00C06031" w:rsidRPr="004B41D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 xml:space="preserve"> u Kninu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 xml:space="preserve">Uprava </w:t>
      </w:r>
      <w:r w:rsidRPr="004B41D9">
        <w:rPr>
          <w:rFonts w:ascii="Times New Roman" w:hAnsi="Times New Roman" w:cs="Times New Roman"/>
          <w:b/>
          <w:i/>
          <w:iCs/>
          <w:sz w:val="24"/>
          <w:szCs w:val="24"/>
        </w:rPr>
        <w:t>Veleučilišta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7E4F" w:rsidRPr="004B41D9">
        <w:rPr>
          <w:rFonts w:ascii="Times New Roman" w:hAnsi="Times New Roman" w:cs="Times New Roman"/>
          <w:sz w:val="24"/>
          <w:szCs w:val="24"/>
        </w:rPr>
        <w:t>-</w:t>
      </w:r>
      <w:r w:rsidR="00C06031" w:rsidRPr="004B41D9">
        <w:rPr>
          <w:rFonts w:ascii="Times New Roman" w:hAnsi="Times New Roman" w:cs="Times New Roman"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 xml:space="preserve">Dekan </w:t>
      </w:r>
      <w:r w:rsidR="00C06031" w:rsidRPr="004B41D9">
        <w:rPr>
          <w:rFonts w:ascii="Times New Roman" w:hAnsi="Times New Roman" w:cs="Times New Roman"/>
          <w:sz w:val="24"/>
          <w:szCs w:val="24"/>
        </w:rPr>
        <w:t>i prodekani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Pročelnici odjela</w:t>
      </w:r>
      <w:r w:rsidRPr="004B41D9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104B9C" w:rsidRPr="00CE6E4C" w:rsidRDefault="00104B9C" w:rsidP="00CE6E4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>Prehrambenu tehnologiju</w:t>
      </w:r>
    </w:p>
    <w:p w:rsidR="00104B9C" w:rsidRPr="00CE6E4C" w:rsidRDefault="00104B9C" w:rsidP="00CE6E4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>Poljoprivredu krša</w:t>
      </w:r>
    </w:p>
    <w:p w:rsidR="00104B9C" w:rsidRPr="00CE6E4C" w:rsidRDefault="00104B9C" w:rsidP="00CE6E4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>Trgovinsko poslovanje s poduzetništvom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Tajnik</w:t>
      </w:r>
      <w:r w:rsidR="0066145C" w:rsidRPr="004B41D9">
        <w:rPr>
          <w:rFonts w:ascii="Times New Roman" w:hAnsi="Times New Roman" w:cs="Times New Roman"/>
          <w:b/>
          <w:sz w:val="24"/>
          <w:szCs w:val="24"/>
        </w:rPr>
        <w:t xml:space="preserve"> Veleučilišta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Voditelj</w:t>
      </w:r>
      <w:r w:rsidR="00C06031" w:rsidRPr="004B41D9">
        <w:rPr>
          <w:rFonts w:ascii="Times New Roman" w:hAnsi="Times New Roman" w:cs="Times New Roman"/>
          <w:b/>
          <w:sz w:val="24"/>
          <w:szCs w:val="24"/>
        </w:rPr>
        <w:t>i</w:t>
      </w:r>
      <w:r w:rsidRPr="004B41D9">
        <w:rPr>
          <w:rFonts w:ascii="Times New Roman" w:hAnsi="Times New Roman" w:cs="Times New Roman"/>
          <w:b/>
          <w:sz w:val="24"/>
          <w:szCs w:val="24"/>
        </w:rPr>
        <w:t xml:space="preserve"> laboratorija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Studentska služba</w:t>
      </w:r>
      <w:r w:rsidRPr="004B41D9">
        <w:rPr>
          <w:rFonts w:ascii="Times New Roman" w:hAnsi="Times New Roman" w:cs="Times New Roman"/>
          <w:sz w:val="24"/>
          <w:szCs w:val="24"/>
        </w:rPr>
        <w:t xml:space="preserve"> – Voditelj referade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Voditelj ureda za financije i računovodstvo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Voditelj ureda za Informatičke poslove</w:t>
      </w:r>
    </w:p>
    <w:p w:rsidR="00104B9C" w:rsidRPr="004B41D9" w:rsidRDefault="00493B08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Odbor</w:t>
      </w:r>
      <w:r w:rsidR="00C06031" w:rsidRPr="004B41D9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5E6200" w:rsidRPr="004B41D9">
        <w:rPr>
          <w:rFonts w:ascii="Times New Roman" w:hAnsi="Times New Roman" w:cs="Times New Roman"/>
          <w:b/>
          <w:sz w:val="24"/>
          <w:szCs w:val="24"/>
        </w:rPr>
        <w:t xml:space="preserve"> unapređenje kvalitete</w:t>
      </w:r>
    </w:p>
    <w:p w:rsidR="00104B9C" w:rsidRPr="004B41D9" w:rsidRDefault="00B50A8E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Voditelj ureda za unapređenje i osiguranje kvalitete</w:t>
      </w:r>
    </w:p>
    <w:p w:rsidR="00104B9C" w:rsidRPr="004B41D9" w:rsidRDefault="00104B9C" w:rsidP="00104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1D9">
        <w:rPr>
          <w:rFonts w:ascii="Times New Roman" w:hAnsi="Times New Roman" w:cs="Times New Roman"/>
          <w:b/>
          <w:sz w:val="24"/>
          <w:szCs w:val="24"/>
        </w:rPr>
        <w:t>Viši stručni referent za poslove nastave i izdavačke djelatnosti</w:t>
      </w:r>
    </w:p>
    <w:p w:rsidR="00CE6E4C" w:rsidRDefault="00CE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867" w:rsidRPr="004B41D9" w:rsidRDefault="002B6867" w:rsidP="00C06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D9">
        <w:rPr>
          <w:rFonts w:ascii="Times New Roman" w:hAnsi="Times New Roman" w:cs="Times New Roman"/>
          <w:sz w:val="24"/>
          <w:szCs w:val="24"/>
        </w:rPr>
        <w:lastRenderedPageBreak/>
        <w:t xml:space="preserve">Važnu ulogu ima Sustav za osiguravanje kvalitete (SOK). Funkcioniranje SOK-a </w:t>
      </w:r>
      <w:r w:rsidRPr="004B41D9">
        <w:rPr>
          <w:rFonts w:ascii="Times New Roman" w:hAnsi="Times New Roman" w:cs="Times New Roman"/>
          <w:i/>
          <w:iCs/>
          <w:sz w:val="24"/>
          <w:szCs w:val="24"/>
        </w:rPr>
        <w:t>Veleučilišta</w:t>
      </w:r>
      <w:r w:rsidR="00CE6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41D9">
        <w:rPr>
          <w:rFonts w:ascii="Times New Roman" w:hAnsi="Times New Roman" w:cs="Times New Roman"/>
          <w:sz w:val="24"/>
          <w:szCs w:val="24"/>
        </w:rPr>
        <w:t>temelji se na organizacijskoj shemi prikazanoj na slici:</w:t>
      </w:r>
    </w:p>
    <w:p w:rsidR="002B6867" w:rsidRPr="004B41D9" w:rsidRDefault="002B6867" w:rsidP="00C06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B8" w:rsidRPr="004B41D9" w:rsidRDefault="002B6867" w:rsidP="002B686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B41D9">
        <w:rPr>
          <w:rFonts w:ascii="Times New Roman" w:hAnsi="Times New Roman" w:cs="Times New Roman"/>
          <w:sz w:val="28"/>
          <w:szCs w:val="28"/>
        </w:rPr>
        <w:tab/>
      </w:r>
    </w:p>
    <w:p w:rsidR="003B29C4" w:rsidRPr="004B41D9" w:rsidRDefault="002B6867" w:rsidP="003B29C4">
      <w:pPr>
        <w:rPr>
          <w:rFonts w:ascii="Times New Roman" w:hAnsi="Times New Roman" w:cs="Times New Roman"/>
          <w:sz w:val="28"/>
          <w:szCs w:val="28"/>
        </w:rPr>
      </w:pPr>
      <w:r w:rsidRPr="004B41D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30D60E" wp14:editId="0A90B38D">
            <wp:extent cx="5399405" cy="60102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89" cy="60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4" w:rsidRPr="004B41D9" w:rsidRDefault="003B29C4" w:rsidP="003B29C4">
      <w:pPr>
        <w:rPr>
          <w:rFonts w:ascii="Times New Roman" w:hAnsi="Times New Roman" w:cs="Times New Roman"/>
          <w:sz w:val="28"/>
          <w:szCs w:val="28"/>
        </w:rPr>
      </w:pPr>
    </w:p>
    <w:p w:rsidR="00F078AC" w:rsidRPr="004B41D9" w:rsidRDefault="00F078AC" w:rsidP="00287E45">
      <w:pPr>
        <w:rPr>
          <w:rFonts w:ascii="Times New Roman" w:hAnsi="Times New Roman" w:cs="Times New Roman"/>
          <w:b/>
          <w:sz w:val="28"/>
          <w:szCs w:val="28"/>
        </w:rPr>
      </w:pPr>
    </w:p>
    <w:p w:rsidR="002B6867" w:rsidRDefault="002B6867" w:rsidP="00287E45">
      <w:pPr>
        <w:rPr>
          <w:rFonts w:ascii="Times New Roman" w:hAnsi="Times New Roman" w:cs="Times New Roman"/>
          <w:b/>
          <w:sz w:val="28"/>
          <w:szCs w:val="28"/>
        </w:rPr>
      </w:pPr>
    </w:p>
    <w:p w:rsidR="00CE6E4C" w:rsidRPr="004B41D9" w:rsidRDefault="00CE6E4C" w:rsidP="00287E45">
      <w:pPr>
        <w:rPr>
          <w:rFonts w:ascii="Times New Roman" w:hAnsi="Times New Roman" w:cs="Times New Roman"/>
          <w:b/>
          <w:sz w:val="28"/>
          <w:szCs w:val="28"/>
        </w:rPr>
      </w:pPr>
    </w:p>
    <w:p w:rsidR="003B29C4" w:rsidRPr="004B41D9" w:rsidRDefault="00DC5261" w:rsidP="00CE6E4C">
      <w:pPr>
        <w:pStyle w:val="Naslov1"/>
      </w:pPr>
      <w:bookmarkStart w:id="17" w:name="_Toc4153896"/>
      <w:r w:rsidRPr="004B41D9">
        <w:lastRenderedPageBreak/>
        <w:t xml:space="preserve">Vezani </w:t>
      </w:r>
      <w:r>
        <w:t>d</w:t>
      </w:r>
      <w:r w:rsidRPr="004B41D9">
        <w:t>okumenti</w:t>
      </w:r>
      <w:bookmarkEnd w:id="17"/>
    </w:p>
    <w:p w:rsidR="003E6832" w:rsidRPr="004B41D9" w:rsidRDefault="003E6832" w:rsidP="006C5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43B" w:rsidRPr="00CE6E4C" w:rsidRDefault="000A0E53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 xml:space="preserve">Politika Kvalitete Veleučilišta </w:t>
      </w:r>
      <w:r w:rsidR="00C37E6B" w:rsidRPr="00CE6E4C">
        <w:rPr>
          <w:rFonts w:ascii="Times New Roman" w:hAnsi="Times New Roman" w:cs="Times New Roman"/>
          <w:sz w:val="24"/>
          <w:szCs w:val="24"/>
        </w:rPr>
        <w:t>„</w:t>
      </w:r>
      <w:r w:rsidRPr="00CE6E4C">
        <w:rPr>
          <w:rFonts w:ascii="Times New Roman" w:hAnsi="Times New Roman" w:cs="Times New Roman"/>
          <w:sz w:val="24"/>
          <w:szCs w:val="24"/>
        </w:rPr>
        <w:t>Marko Marulić</w:t>
      </w:r>
      <w:r w:rsidR="00230E24" w:rsidRPr="00CE6E4C">
        <w:rPr>
          <w:rFonts w:ascii="Times New Roman" w:hAnsi="Times New Roman" w:cs="Times New Roman"/>
          <w:sz w:val="24"/>
          <w:szCs w:val="24"/>
        </w:rPr>
        <w:t>“</w:t>
      </w:r>
      <w:r w:rsidRPr="00CE6E4C">
        <w:rPr>
          <w:rFonts w:ascii="Times New Roman" w:hAnsi="Times New Roman" w:cs="Times New Roman"/>
          <w:sz w:val="24"/>
          <w:szCs w:val="24"/>
        </w:rPr>
        <w:t xml:space="preserve"> u Kninu</w:t>
      </w:r>
    </w:p>
    <w:p w:rsidR="000A0E53" w:rsidRPr="00CE6E4C" w:rsidRDefault="000A0E53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 xml:space="preserve">Strategija Razvoja Veleučilišta </w:t>
      </w:r>
      <w:r w:rsidR="00C37E6B" w:rsidRPr="00CE6E4C">
        <w:rPr>
          <w:rFonts w:ascii="Times New Roman" w:hAnsi="Times New Roman" w:cs="Times New Roman"/>
          <w:sz w:val="24"/>
          <w:szCs w:val="24"/>
        </w:rPr>
        <w:t>„</w:t>
      </w:r>
      <w:r w:rsidRPr="00CE6E4C">
        <w:rPr>
          <w:rFonts w:ascii="Times New Roman" w:hAnsi="Times New Roman" w:cs="Times New Roman"/>
          <w:sz w:val="24"/>
          <w:szCs w:val="24"/>
        </w:rPr>
        <w:t>Mar</w:t>
      </w:r>
      <w:r w:rsidR="00C37E6B" w:rsidRPr="00CE6E4C">
        <w:rPr>
          <w:rFonts w:ascii="Times New Roman" w:hAnsi="Times New Roman" w:cs="Times New Roman"/>
          <w:sz w:val="24"/>
          <w:szCs w:val="24"/>
        </w:rPr>
        <w:t>ko Marulić</w:t>
      </w:r>
      <w:r w:rsidR="00230E24" w:rsidRPr="00CE6E4C">
        <w:rPr>
          <w:rFonts w:ascii="Times New Roman" w:hAnsi="Times New Roman" w:cs="Times New Roman"/>
          <w:sz w:val="24"/>
          <w:szCs w:val="24"/>
        </w:rPr>
        <w:t xml:space="preserve">“ </w:t>
      </w:r>
      <w:r w:rsidR="00C37E6B" w:rsidRPr="00CE6E4C">
        <w:rPr>
          <w:rFonts w:ascii="Times New Roman" w:hAnsi="Times New Roman" w:cs="Times New Roman"/>
          <w:sz w:val="24"/>
          <w:szCs w:val="24"/>
        </w:rPr>
        <w:t>u Kninu za razdoblje:</w:t>
      </w:r>
      <w:r w:rsidRPr="00CE6E4C">
        <w:rPr>
          <w:rFonts w:ascii="Times New Roman" w:hAnsi="Times New Roman" w:cs="Times New Roman"/>
          <w:sz w:val="24"/>
          <w:szCs w:val="24"/>
        </w:rPr>
        <w:t>2013-2017</w:t>
      </w:r>
    </w:p>
    <w:p w:rsidR="0049595F" w:rsidRPr="00CE6E4C" w:rsidRDefault="000A0E53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>Priručnik za osigura</w:t>
      </w:r>
      <w:r w:rsidR="00F5758D" w:rsidRPr="00CE6E4C">
        <w:rPr>
          <w:rFonts w:ascii="Times New Roman" w:hAnsi="Times New Roman" w:cs="Times New Roman"/>
          <w:sz w:val="24"/>
          <w:szCs w:val="24"/>
        </w:rPr>
        <w:t xml:space="preserve">nje kvalitete </w:t>
      </w:r>
      <w:r w:rsidR="00C37E6B" w:rsidRPr="00CE6E4C">
        <w:rPr>
          <w:rFonts w:ascii="Times New Roman" w:hAnsi="Times New Roman" w:cs="Times New Roman"/>
          <w:sz w:val="24"/>
          <w:szCs w:val="24"/>
        </w:rPr>
        <w:t>„</w:t>
      </w:r>
      <w:r w:rsidR="00F5758D" w:rsidRPr="00CE6E4C">
        <w:rPr>
          <w:rFonts w:ascii="Times New Roman" w:hAnsi="Times New Roman" w:cs="Times New Roman"/>
          <w:sz w:val="24"/>
          <w:szCs w:val="24"/>
        </w:rPr>
        <w:t>Marko Marulić</w:t>
      </w:r>
      <w:r w:rsidR="00230E24" w:rsidRPr="00CE6E4C">
        <w:rPr>
          <w:rFonts w:ascii="Times New Roman" w:hAnsi="Times New Roman" w:cs="Times New Roman"/>
          <w:sz w:val="24"/>
          <w:szCs w:val="24"/>
        </w:rPr>
        <w:t>“</w:t>
      </w:r>
      <w:r w:rsidR="00D4299E" w:rsidRPr="00CE6E4C">
        <w:rPr>
          <w:rFonts w:ascii="Times New Roman" w:hAnsi="Times New Roman" w:cs="Times New Roman"/>
          <w:sz w:val="24"/>
          <w:szCs w:val="24"/>
        </w:rPr>
        <w:t xml:space="preserve"> u </w:t>
      </w:r>
      <w:r w:rsidR="00F5758D" w:rsidRPr="00CE6E4C">
        <w:rPr>
          <w:rFonts w:ascii="Times New Roman" w:hAnsi="Times New Roman" w:cs="Times New Roman"/>
          <w:sz w:val="24"/>
          <w:szCs w:val="24"/>
        </w:rPr>
        <w:t>Kninu</w:t>
      </w:r>
    </w:p>
    <w:p w:rsidR="0049595F" w:rsidRPr="00CE6E4C" w:rsidRDefault="0049595F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osiguravanju kvalitete u znanosti i visokom obrazovanju, NN 45/09</w:t>
      </w:r>
    </w:p>
    <w:p w:rsidR="00E903A2" w:rsidRPr="00CE6E4C" w:rsidRDefault="00E903A2" w:rsidP="00CE6E4C">
      <w:pPr>
        <w:pStyle w:val="Odlomakpopisa"/>
        <w:numPr>
          <w:ilvl w:val="0"/>
          <w:numId w:val="16"/>
        </w:numPr>
        <w:spacing w:after="0" w:line="36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Standardi i smjernice za osiguravanje kvalitete na Europskom prostoru visokog obrazovanja(ESG), Hrvatski prijevod revidiranog E</w:t>
      </w:r>
      <w:r w:rsidR="0086565D"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SG-ja.</w:t>
      </w:r>
    </w:p>
    <w:p w:rsidR="004864C1" w:rsidRPr="00CE6E4C" w:rsidRDefault="004864C1" w:rsidP="00CE6E4C">
      <w:pPr>
        <w:pStyle w:val="Odlomakpopisa"/>
        <w:numPr>
          <w:ilvl w:val="0"/>
          <w:numId w:val="16"/>
        </w:numPr>
        <w:spacing w:after="0" w:line="36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sustavu za kvalitetu Veleučilišta „Marko Marulić“</w:t>
      </w:r>
      <w:r w:rsidR="00151D9D"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1C58" w:rsidRPr="00CE6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Kninu</w:t>
      </w:r>
    </w:p>
    <w:p w:rsidR="00447768" w:rsidRPr="00CE6E4C" w:rsidRDefault="00803FAD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 xml:space="preserve">Pravilnik o postupku unutarnje prosudbe sustava osiguravanja kvalitete Veleučilišta </w:t>
      </w:r>
      <w:r w:rsidR="000115EE" w:rsidRPr="00CE6E4C">
        <w:rPr>
          <w:rFonts w:ascii="Times New Roman" w:hAnsi="Times New Roman" w:cs="Times New Roman"/>
          <w:sz w:val="24"/>
          <w:szCs w:val="24"/>
        </w:rPr>
        <w:t>„</w:t>
      </w:r>
      <w:r w:rsidRPr="00CE6E4C">
        <w:rPr>
          <w:rFonts w:ascii="Times New Roman" w:hAnsi="Times New Roman" w:cs="Times New Roman"/>
          <w:sz w:val="24"/>
          <w:szCs w:val="24"/>
        </w:rPr>
        <w:t>Marko Marulić</w:t>
      </w:r>
      <w:r w:rsidR="000115EE" w:rsidRPr="00CE6E4C">
        <w:rPr>
          <w:rFonts w:ascii="Times New Roman" w:hAnsi="Times New Roman" w:cs="Times New Roman"/>
          <w:sz w:val="24"/>
          <w:szCs w:val="24"/>
        </w:rPr>
        <w:t>“ u Kninu</w:t>
      </w:r>
      <w:r w:rsidRPr="00CE6E4C">
        <w:rPr>
          <w:rFonts w:ascii="Times New Roman" w:hAnsi="Times New Roman" w:cs="Times New Roman"/>
          <w:sz w:val="24"/>
          <w:szCs w:val="24"/>
        </w:rPr>
        <w:t>.</w:t>
      </w:r>
    </w:p>
    <w:p w:rsidR="00AB65C2" w:rsidRPr="004B41D9" w:rsidRDefault="005D212E" w:rsidP="00CE6E4C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Standardi za vrednovanje kvalitete veleučilišta i visokih škola u postupku </w:t>
      </w:r>
      <w:proofErr w:type="spellStart"/>
      <w:r w:rsidRPr="004B41D9">
        <w:rPr>
          <w:rFonts w:ascii="Times New Roman" w:hAnsi="Times New Roman" w:cs="Times New Roman"/>
        </w:rPr>
        <w:t>reakreditacije</w:t>
      </w:r>
      <w:proofErr w:type="spellEnd"/>
      <w:r w:rsidRPr="004B41D9">
        <w:rPr>
          <w:rFonts w:ascii="Times New Roman" w:hAnsi="Times New Roman" w:cs="Times New Roman"/>
        </w:rPr>
        <w:t xml:space="preserve"> visokih učilišta</w:t>
      </w:r>
      <w:r w:rsidR="00287E45" w:rsidRPr="004B41D9">
        <w:rPr>
          <w:rFonts w:ascii="Times New Roman" w:hAnsi="Times New Roman" w:cs="Times New Roman"/>
        </w:rPr>
        <w:t>.</w:t>
      </w:r>
      <w:r w:rsidR="00C06031" w:rsidRPr="004B41D9">
        <w:rPr>
          <w:rFonts w:ascii="Times New Roman" w:hAnsi="Times New Roman" w:cs="Times New Roman"/>
        </w:rPr>
        <w:t xml:space="preserve"> AZVO</w:t>
      </w:r>
      <w:r w:rsidR="000115EE" w:rsidRPr="004B41D9">
        <w:rPr>
          <w:rFonts w:ascii="Times New Roman" w:hAnsi="Times New Roman" w:cs="Times New Roman"/>
        </w:rPr>
        <w:t>.</w:t>
      </w:r>
    </w:p>
    <w:p w:rsidR="00496B9A" w:rsidRPr="004B41D9" w:rsidRDefault="00496B9A" w:rsidP="00CE6E4C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 xml:space="preserve">Pravilnik o studiranju Veleučilišta </w:t>
      </w:r>
      <w:r w:rsidR="002B08FF" w:rsidRPr="004B41D9">
        <w:rPr>
          <w:rFonts w:ascii="Times New Roman" w:hAnsi="Times New Roman" w:cs="Times New Roman"/>
        </w:rPr>
        <w:t>„</w:t>
      </w:r>
      <w:r w:rsidRPr="004B41D9">
        <w:rPr>
          <w:rFonts w:ascii="Times New Roman" w:hAnsi="Times New Roman" w:cs="Times New Roman"/>
        </w:rPr>
        <w:t>Marko Marulić</w:t>
      </w:r>
      <w:r w:rsidR="002B08FF" w:rsidRPr="004B41D9">
        <w:rPr>
          <w:rFonts w:ascii="Times New Roman" w:hAnsi="Times New Roman" w:cs="Times New Roman"/>
        </w:rPr>
        <w:t>“</w:t>
      </w:r>
      <w:r w:rsidRPr="004B41D9">
        <w:rPr>
          <w:rFonts w:ascii="Times New Roman" w:hAnsi="Times New Roman" w:cs="Times New Roman"/>
        </w:rPr>
        <w:t xml:space="preserve"> u Kninu</w:t>
      </w:r>
    </w:p>
    <w:p w:rsidR="00287E45" w:rsidRPr="004B41D9" w:rsidRDefault="00287E45" w:rsidP="00CE6E4C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>Zakon o hrvatskom kvalifikacijskom okviru, NN. br.22/13, 41/16</w:t>
      </w:r>
    </w:p>
    <w:p w:rsidR="005979F9" w:rsidRPr="004B41D9" w:rsidRDefault="005979F9" w:rsidP="00CE6E4C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B41D9">
        <w:rPr>
          <w:rFonts w:ascii="Times New Roman" w:hAnsi="Times New Roman" w:cs="Times New Roman"/>
        </w:rPr>
        <w:t>Strategija obrazovanja , znanosti i tehnologije</w:t>
      </w:r>
      <w:r w:rsidR="009C2BEA" w:rsidRPr="004B41D9">
        <w:rPr>
          <w:rFonts w:ascii="Times New Roman" w:hAnsi="Times New Roman" w:cs="Times New Roman"/>
        </w:rPr>
        <w:t>, NN 124/14</w:t>
      </w:r>
    </w:p>
    <w:p w:rsidR="00D4299E" w:rsidRPr="00CE6E4C" w:rsidRDefault="00B669D0" w:rsidP="00CE6E4C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E4C">
        <w:rPr>
          <w:rFonts w:ascii="Times New Roman" w:hAnsi="Times New Roman" w:cs="Times New Roman"/>
          <w:sz w:val="24"/>
          <w:szCs w:val="24"/>
        </w:rPr>
        <w:t>Statut Veleučilišta „Marko Marulić“ u Kninu</w:t>
      </w:r>
    </w:p>
    <w:p w:rsidR="002268BA" w:rsidRPr="004B41D9" w:rsidRDefault="002268BA" w:rsidP="003B29C4">
      <w:pPr>
        <w:rPr>
          <w:rFonts w:ascii="Times New Roman" w:hAnsi="Times New Roman" w:cs="Times New Roman"/>
          <w:sz w:val="24"/>
          <w:szCs w:val="24"/>
        </w:rPr>
      </w:pPr>
    </w:p>
    <w:sectPr w:rsidR="002268BA" w:rsidRPr="004B41D9" w:rsidSect="00DC5261"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F4" w:rsidRDefault="008967F4" w:rsidP="001F4F18">
      <w:pPr>
        <w:spacing w:after="0" w:line="240" w:lineRule="auto"/>
      </w:pPr>
      <w:r>
        <w:separator/>
      </w:r>
    </w:p>
  </w:endnote>
  <w:endnote w:type="continuationSeparator" w:id="0">
    <w:p w:rsidR="008967F4" w:rsidRDefault="008967F4" w:rsidP="001F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="Times New Roman" w:eastAsiaTheme="majorEastAsia" w:hAnsi="Times New Roman" w:cs="Times New Roman"/>
          <w:sz w:val="24"/>
          <w:szCs w:val="20"/>
        </w:rPr>
        <w:id w:val="-493185962"/>
        <w:docPartObj>
          <w:docPartGallery w:val="Page Numbers (Bottom of Page)"/>
          <w:docPartUnique/>
        </w:docPartObj>
      </w:sdtPr>
      <w:sdtEndPr>
        <w:rPr>
          <w:rFonts w:eastAsiaTheme="minorHAnsi"/>
          <w:szCs w:val="22"/>
        </w:rPr>
      </w:sdtEndPr>
      <w:sdtContent>
        <w:tr w:rsidR="00DC5261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C5261" w:rsidRPr="00DC5261" w:rsidRDefault="00DC52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imes New Roman" w:eastAsiaTheme="majorEastAsia" w:hAnsi="Times New Roman" w:cs="Times New Roman"/>
                  <w:sz w:val="24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C5261" w:rsidRPr="00DC5261" w:rsidRDefault="00DC5261">
              <w:pPr>
                <w:tabs>
                  <w:tab w:val="left" w:pos="1490"/>
                </w:tabs>
                <w:rPr>
                  <w:rFonts w:ascii="Times New Roman" w:eastAsiaTheme="majorEastAsia" w:hAnsi="Times New Roman" w:cs="Times New Roman"/>
                  <w:sz w:val="24"/>
                  <w:szCs w:val="28"/>
                </w:rPr>
              </w:pPr>
              <w:r w:rsidRPr="00DC5261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DC5261">
                <w:rPr>
                  <w:rFonts w:ascii="Times New Roman" w:hAnsi="Times New Roman" w:cs="Times New Roman"/>
                  <w:sz w:val="24"/>
                </w:rPr>
                <w:instrText>PAGE    \* MERGEFORMAT</w:instrText>
              </w:r>
              <w:r w:rsidRPr="00DC5261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="00AB42D2">
                <w:rPr>
                  <w:rFonts w:ascii="Times New Roman" w:hAnsi="Times New Roman" w:cs="Times New Roman"/>
                  <w:noProof/>
                  <w:sz w:val="24"/>
                </w:rPr>
                <w:t>4</w:t>
              </w:r>
              <w:r w:rsidRPr="00DC5261">
                <w:rPr>
                  <w:rFonts w:ascii="Times New Roman" w:hAnsi="Times New Roman" w:cs="Times New Roman"/>
                  <w:sz w:val="24"/>
                </w:rPr>
                <w:fldChar w:fldCharType="end"/>
              </w:r>
            </w:p>
          </w:tc>
        </w:tr>
      </w:sdtContent>
    </w:sdt>
  </w:tbl>
  <w:p w:rsidR="004B41D9" w:rsidRDefault="004B41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="Times New Roman" w:eastAsiaTheme="majorEastAsia" w:hAnsi="Times New Roman" w:cs="Times New Roman"/>
          <w:sz w:val="24"/>
          <w:szCs w:val="20"/>
        </w:rPr>
        <w:id w:val="-1034724332"/>
        <w:docPartObj>
          <w:docPartGallery w:val="Page Numbers (Bottom of Page)"/>
          <w:docPartUnique/>
        </w:docPartObj>
      </w:sdtPr>
      <w:sdtEndPr>
        <w:rPr>
          <w:rFonts w:eastAsiaTheme="minorHAnsi"/>
          <w:szCs w:val="22"/>
        </w:rPr>
      </w:sdtEndPr>
      <w:sdtContent>
        <w:tr w:rsidR="00DC5261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C5261" w:rsidRPr="00DC5261" w:rsidRDefault="00DC52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imes New Roman" w:eastAsiaTheme="majorEastAsia" w:hAnsi="Times New Roman" w:cs="Times New Roman"/>
                  <w:sz w:val="24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C5261" w:rsidRPr="00DC5261" w:rsidRDefault="00DC5261">
              <w:pPr>
                <w:tabs>
                  <w:tab w:val="left" w:pos="1490"/>
                </w:tabs>
                <w:rPr>
                  <w:rFonts w:ascii="Times New Roman" w:eastAsiaTheme="majorEastAsia" w:hAnsi="Times New Roman" w:cs="Times New Roman"/>
                  <w:sz w:val="24"/>
                  <w:szCs w:val="28"/>
                </w:rPr>
              </w:pPr>
              <w:r w:rsidRPr="00DC5261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DC5261">
                <w:rPr>
                  <w:rFonts w:ascii="Times New Roman" w:hAnsi="Times New Roman" w:cs="Times New Roman"/>
                  <w:sz w:val="24"/>
                </w:rPr>
                <w:instrText>PAGE    \* MERGEFORMAT</w:instrText>
              </w:r>
              <w:r w:rsidRPr="00DC5261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="00AB42D2">
                <w:rPr>
                  <w:rFonts w:ascii="Times New Roman" w:hAnsi="Times New Roman" w:cs="Times New Roman"/>
                  <w:noProof/>
                  <w:sz w:val="24"/>
                </w:rPr>
                <w:t>3</w:t>
              </w:r>
              <w:r w:rsidRPr="00DC5261">
                <w:rPr>
                  <w:rFonts w:ascii="Times New Roman" w:hAnsi="Times New Roman" w:cs="Times New Roman"/>
                  <w:sz w:val="24"/>
                </w:rPr>
                <w:fldChar w:fldCharType="end"/>
              </w:r>
            </w:p>
          </w:tc>
        </w:tr>
      </w:sdtContent>
    </w:sdt>
  </w:tbl>
  <w:p w:rsidR="00DC5261" w:rsidRPr="00DC5261" w:rsidRDefault="00DC5261" w:rsidP="00DC52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F4" w:rsidRDefault="008967F4" w:rsidP="001F4F18">
      <w:pPr>
        <w:spacing w:after="0" w:line="240" w:lineRule="auto"/>
      </w:pPr>
      <w:r>
        <w:separator/>
      </w:r>
    </w:p>
  </w:footnote>
  <w:footnote w:type="continuationSeparator" w:id="0">
    <w:p w:rsidR="008967F4" w:rsidRDefault="008967F4" w:rsidP="001F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D2" w:rsidRPr="00AB42D2" w:rsidRDefault="00AB42D2" w:rsidP="00AB42D2">
    <w:pPr>
      <w:pStyle w:val="Zaglavlje"/>
      <w:pBdr>
        <w:bottom w:val="single" w:sz="4" w:space="1" w:color="5B9BD5" w:themeColor="accent1"/>
      </w:pBdr>
      <w:tabs>
        <w:tab w:val="clear" w:pos="4536"/>
        <w:tab w:val="clear" w:pos="9072"/>
        <w:tab w:val="left" w:pos="527"/>
      </w:tabs>
      <w:jc w:val="center"/>
      <w:rPr>
        <w:rFonts w:ascii="Times New Roman" w:hAnsi="Times New Roman" w:cs="Times New Roman"/>
        <w:sz w:val="20"/>
        <w:szCs w:val="20"/>
      </w:rPr>
    </w:pPr>
    <w:r w:rsidRPr="00AB42D2">
      <w:rPr>
        <w:rFonts w:ascii="Times New Roman" w:hAnsi="Times New Roman" w:cs="Times New Roman"/>
        <w:sz w:val="20"/>
        <w:szCs w:val="20"/>
      </w:rPr>
      <w:t xml:space="preserve">Strategija </w:t>
    </w:r>
    <w:r>
      <w:rPr>
        <w:rFonts w:ascii="Times New Roman" w:hAnsi="Times New Roman" w:cs="Times New Roman"/>
        <w:sz w:val="20"/>
        <w:szCs w:val="20"/>
      </w:rPr>
      <w:t>r</w:t>
    </w:r>
    <w:r w:rsidRPr="00AB42D2">
      <w:rPr>
        <w:rFonts w:ascii="Times New Roman" w:hAnsi="Times New Roman" w:cs="Times New Roman"/>
        <w:sz w:val="20"/>
        <w:szCs w:val="20"/>
      </w:rPr>
      <w:t xml:space="preserve">azvitka </w:t>
    </w:r>
    <w:r>
      <w:rPr>
        <w:rFonts w:ascii="Times New Roman" w:hAnsi="Times New Roman" w:cs="Times New Roman"/>
        <w:sz w:val="20"/>
        <w:szCs w:val="20"/>
      </w:rPr>
      <w:t>V</w:t>
    </w:r>
    <w:r w:rsidRPr="00AB42D2">
      <w:rPr>
        <w:rFonts w:ascii="Times New Roman" w:hAnsi="Times New Roman" w:cs="Times New Roman"/>
        <w:sz w:val="20"/>
        <w:szCs w:val="20"/>
      </w:rPr>
      <w:t xml:space="preserve">eleučilišta </w:t>
    </w:r>
    <w:r>
      <w:rPr>
        <w:rFonts w:ascii="Times New Roman" w:hAnsi="Times New Roman" w:cs="Times New Roman"/>
        <w:sz w:val="20"/>
        <w:szCs w:val="20"/>
      </w:rPr>
      <w:t>„</w:t>
    </w:r>
    <w:r w:rsidRPr="00AB42D2">
      <w:rPr>
        <w:rFonts w:ascii="Times New Roman" w:hAnsi="Times New Roman" w:cs="Times New Roman"/>
        <w:sz w:val="20"/>
        <w:szCs w:val="20"/>
      </w:rPr>
      <w:t>Marko Marulić</w:t>
    </w:r>
    <w:r>
      <w:rPr>
        <w:rFonts w:ascii="Times New Roman" w:hAnsi="Times New Roman" w:cs="Times New Roman"/>
        <w:sz w:val="20"/>
        <w:szCs w:val="20"/>
      </w:rPr>
      <w:t>“</w:t>
    </w:r>
    <w:r w:rsidRPr="00AB42D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</w:t>
    </w:r>
    <w:r w:rsidRPr="00AB42D2">
      <w:rPr>
        <w:rFonts w:ascii="Times New Roman" w:hAnsi="Times New Roman" w:cs="Times New Roman"/>
        <w:sz w:val="20"/>
        <w:szCs w:val="20"/>
      </w:rPr>
      <w:t xml:space="preserve">a </w:t>
    </w:r>
    <w:r>
      <w:rPr>
        <w:rFonts w:ascii="Times New Roman" w:hAnsi="Times New Roman" w:cs="Times New Roman"/>
        <w:sz w:val="20"/>
        <w:szCs w:val="20"/>
      </w:rPr>
      <w:t>r</w:t>
    </w:r>
    <w:r w:rsidRPr="00AB42D2">
      <w:rPr>
        <w:rFonts w:ascii="Times New Roman" w:hAnsi="Times New Roman" w:cs="Times New Roman"/>
        <w:sz w:val="20"/>
        <w:szCs w:val="20"/>
      </w:rPr>
      <w:t>azdoblje 2019-2023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481"/>
    <w:multiLevelType w:val="hybridMultilevel"/>
    <w:tmpl w:val="CAA6F860"/>
    <w:lvl w:ilvl="0" w:tplc="373EB550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02D4E00"/>
    <w:multiLevelType w:val="hybridMultilevel"/>
    <w:tmpl w:val="35E4E71C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EFE"/>
    <w:multiLevelType w:val="hybridMultilevel"/>
    <w:tmpl w:val="895CF8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01584"/>
    <w:multiLevelType w:val="multilevel"/>
    <w:tmpl w:val="38C6874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853308"/>
    <w:multiLevelType w:val="multilevel"/>
    <w:tmpl w:val="0B841AB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31BD633C"/>
    <w:multiLevelType w:val="multilevel"/>
    <w:tmpl w:val="A43E6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2020871"/>
    <w:multiLevelType w:val="hybridMultilevel"/>
    <w:tmpl w:val="763A01DA"/>
    <w:lvl w:ilvl="0" w:tplc="ECBA3D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93B6F"/>
    <w:multiLevelType w:val="hybridMultilevel"/>
    <w:tmpl w:val="C838BC66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C2B"/>
    <w:multiLevelType w:val="hybridMultilevel"/>
    <w:tmpl w:val="8C38C912"/>
    <w:lvl w:ilvl="0" w:tplc="61A0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14FF9"/>
    <w:multiLevelType w:val="hybridMultilevel"/>
    <w:tmpl w:val="6DE685F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F63"/>
    <w:multiLevelType w:val="multilevel"/>
    <w:tmpl w:val="54B0398C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color w:val="2E74B5" w:themeColor="accent1" w:themeShade="BF"/>
      </w:rPr>
    </w:lvl>
    <w:lvl w:ilvl="1">
      <w:start w:val="1"/>
      <w:numFmt w:val="decimal"/>
      <w:pStyle w:val="Naslov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3F676A"/>
    <w:multiLevelType w:val="hybridMultilevel"/>
    <w:tmpl w:val="3036D6D8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6E3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507F69"/>
    <w:multiLevelType w:val="hybridMultilevel"/>
    <w:tmpl w:val="640E0358"/>
    <w:lvl w:ilvl="0" w:tplc="373EB5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D7D91"/>
    <w:multiLevelType w:val="hybridMultilevel"/>
    <w:tmpl w:val="E51E4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210BB"/>
    <w:multiLevelType w:val="hybridMultilevel"/>
    <w:tmpl w:val="DA1ABA98"/>
    <w:lvl w:ilvl="0" w:tplc="44FA80BA">
      <w:start w:val="5"/>
      <w:numFmt w:val="bullet"/>
      <w:lvlText w:val="-"/>
      <w:lvlJc w:val="left"/>
      <w:pPr>
        <w:ind w:left="-259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</w:abstractNum>
  <w:abstractNum w:abstractNumId="16" w15:restartNumberingAfterBreak="0">
    <w:nsid w:val="6EC14319"/>
    <w:multiLevelType w:val="hybridMultilevel"/>
    <w:tmpl w:val="BFA6C784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2067"/>
    <w:multiLevelType w:val="hybridMultilevel"/>
    <w:tmpl w:val="A9161F54"/>
    <w:lvl w:ilvl="0" w:tplc="41A81EA8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00073A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428F94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B69AD8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A070AE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2D70C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A2EDEC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1C6278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2C9108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33685"/>
    <w:multiLevelType w:val="hybridMultilevel"/>
    <w:tmpl w:val="B9C8C4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5"/>
  </w:num>
  <w:num w:numId="5">
    <w:abstractNumId w:val="4"/>
  </w:num>
  <w:num w:numId="6">
    <w:abstractNumId w:val="18"/>
  </w:num>
  <w:num w:numId="7">
    <w:abstractNumId w:val="8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F"/>
    <w:rsid w:val="0000014B"/>
    <w:rsid w:val="00001FD6"/>
    <w:rsid w:val="00010AF5"/>
    <w:rsid w:val="000115EE"/>
    <w:rsid w:val="00016E80"/>
    <w:rsid w:val="00022912"/>
    <w:rsid w:val="00024D66"/>
    <w:rsid w:val="00025467"/>
    <w:rsid w:val="00027800"/>
    <w:rsid w:val="00030EA1"/>
    <w:rsid w:val="0003109D"/>
    <w:rsid w:val="0003127A"/>
    <w:rsid w:val="00033821"/>
    <w:rsid w:val="0003500A"/>
    <w:rsid w:val="000358ED"/>
    <w:rsid w:val="000359BC"/>
    <w:rsid w:val="00035C85"/>
    <w:rsid w:val="00036A2C"/>
    <w:rsid w:val="000415E7"/>
    <w:rsid w:val="000432BE"/>
    <w:rsid w:val="000444FB"/>
    <w:rsid w:val="00045513"/>
    <w:rsid w:val="000511FF"/>
    <w:rsid w:val="00053D1D"/>
    <w:rsid w:val="0005619B"/>
    <w:rsid w:val="0005756C"/>
    <w:rsid w:val="00057E0D"/>
    <w:rsid w:val="0006112F"/>
    <w:rsid w:val="00062268"/>
    <w:rsid w:val="00063029"/>
    <w:rsid w:val="00065DAF"/>
    <w:rsid w:val="000669DC"/>
    <w:rsid w:val="00066E93"/>
    <w:rsid w:val="000709F5"/>
    <w:rsid w:val="00073069"/>
    <w:rsid w:val="000752BF"/>
    <w:rsid w:val="00076529"/>
    <w:rsid w:val="000840F5"/>
    <w:rsid w:val="00090B06"/>
    <w:rsid w:val="000923A7"/>
    <w:rsid w:val="00095525"/>
    <w:rsid w:val="0009573C"/>
    <w:rsid w:val="00095787"/>
    <w:rsid w:val="000A0D6D"/>
    <w:rsid w:val="000A0E53"/>
    <w:rsid w:val="000A153C"/>
    <w:rsid w:val="000A20FF"/>
    <w:rsid w:val="000A2641"/>
    <w:rsid w:val="000A4F43"/>
    <w:rsid w:val="000A703A"/>
    <w:rsid w:val="000A76B3"/>
    <w:rsid w:val="000B6C2E"/>
    <w:rsid w:val="000C4281"/>
    <w:rsid w:val="000C57DC"/>
    <w:rsid w:val="000D0CF8"/>
    <w:rsid w:val="000D131F"/>
    <w:rsid w:val="000D209D"/>
    <w:rsid w:val="000D56DC"/>
    <w:rsid w:val="000E047A"/>
    <w:rsid w:val="000E0FFD"/>
    <w:rsid w:val="000F0244"/>
    <w:rsid w:val="000F0C58"/>
    <w:rsid w:val="000F54A9"/>
    <w:rsid w:val="000F6061"/>
    <w:rsid w:val="000F75C5"/>
    <w:rsid w:val="000F7D86"/>
    <w:rsid w:val="00100E3D"/>
    <w:rsid w:val="00104B9C"/>
    <w:rsid w:val="001101D3"/>
    <w:rsid w:val="00111564"/>
    <w:rsid w:val="001127FD"/>
    <w:rsid w:val="00113245"/>
    <w:rsid w:val="00115B6C"/>
    <w:rsid w:val="00122E4D"/>
    <w:rsid w:val="00124789"/>
    <w:rsid w:val="00132998"/>
    <w:rsid w:val="00132F33"/>
    <w:rsid w:val="00133C49"/>
    <w:rsid w:val="00136546"/>
    <w:rsid w:val="001376C0"/>
    <w:rsid w:val="00140C1A"/>
    <w:rsid w:val="0014414C"/>
    <w:rsid w:val="00146563"/>
    <w:rsid w:val="0015060A"/>
    <w:rsid w:val="00151D9D"/>
    <w:rsid w:val="00152B83"/>
    <w:rsid w:val="00153CAA"/>
    <w:rsid w:val="001543D7"/>
    <w:rsid w:val="00154BB8"/>
    <w:rsid w:val="00155C80"/>
    <w:rsid w:val="00156788"/>
    <w:rsid w:val="00156E58"/>
    <w:rsid w:val="00160E83"/>
    <w:rsid w:val="001653E9"/>
    <w:rsid w:val="00171AC8"/>
    <w:rsid w:val="0017342B"/>
    <w:rsid w:val="001812CE"/>
    <w:rsid w:val="001813C0"/>
    <w:rsid w:val="001826B7"/>
    <w:rsid w:val="00182785"/>
    <w:rsid w:val="001847D9"/>
    <w:rsid w:val="001858C4"/>
    <w:rsid w:val="00186B18"/>
    <w:rsid w:val="00190BA3"/>
    <w:rsid w:val="00193109"/>
    <w:rsid w:val="001A1A24"/>
    <w:rsid w:val="001B0538"/>
    <w:rsid w:val="001B2D51"/>
    <w:rsid w:val="001B55EF"/>
    <w:rsid w:val="001B69F6"/>
    <w:rsid w:val="001B7A0D"/>
    <w:rsid w:val="001B7A66"/>
    <w:rsid w:val="001C449E"/>
    <w:rsid w:val="001C7DEB"/>
    <w:rsid w:val="001D2A64"/>
    <w:rsid w:val="001D37A4"/>
    <w:rsid w:val="001D54E9"/>
    <w:rsid w:val="001D5E49"/>
    <w:rsid w:val="001E0689"/>
    <w:rsid w:val="001E2719"/>
    <w:rsid w:val="001E309F"/>
    <w:rsid w:val="001F0547"/>
    <w:rsid w:val="001F3A06"/>
    <w:rsid w:val="001F41BF"/>
    <w:rsid w:val="001F4F18"/>
    <w:rsid w:val="001F5827"/>
    <w:rsid w:val="00201EC7"/>
    <w:rsid w:val="00202C57"/>
    <w:rsid w:val="00211052"/>
    <w:rsid w:val="0021116B"/>
    <w:rsid w:val="00211AFD"/>
    <w:rsid w:val="00211D1F"/>
    <w:rsid w:val="00212B45"/>
    <w:rsid w:val="002157E4"/>
    <w:rsid w:val="00221B64"/>
    <w:rsid w:val="002232BA"/>
    <w:rsid w:val="00225E21"/>
    <w:rsid w:val="002268BA"/>
    <w:rsid w:val="00230E24"/>
    <w:rsid w:val="00231BEB"/>
    <w:rsid w:val="0023247C"/>
    <w:rsid w:val="0023411E"/>
    <w:rsid w:val="0023630A"/>
    <w:rsid w:val="00237059"/>
    <w:rsid w:val="00241516"/>
    <w:rsid w:val="0024195E"/>
    <w:rsid w:val="00242FE8"/>
    <w:rsid w:val="0024319D"/>
    <w:rsid w:val="00243FA6"/>
    <w:rsid w:val="00244FA8"/>
    <w:rsid w:val="002479CA"/>
    <w:rsid w:val="00250849"/>
    <w:rsid w:val="00254F41"/>
    <w:rsid w:val="0025527D"/>
    <w:rsid w:val="00255321"/>
    <w:rsid w:val="002565EE"/>
    <w:rsid w:val="002642F6"/>
    <w:rsid w:val="002650C3"/>
    <w:rsid w:val="0026687E"/>
    <w:rsid w:val="002824D2"/>
    <w:rsid w:val="00283A0E"/>
    <w:rsid w:val="00287B5D"/>
    <w:rsid w:val="00287E45"/>
    <w:rsid w:val="002920DF"/>
    <w:rsid w:val="00292566"/>
    <w:rsid w:val="00293C1A"/>
    <w:rsid w:val="00295011"/>
    <w:rsid w:val="002A62A7"/>
    <w:rsid w:val="002A7344"/>
    <w:rsid w:val="002B08FF"/>
    <w:rsid w:val="002B3DBA"/>
    <w:rsid w:val="002B6050"/>
    <w:rsid w:val="002B6867"/>
    <w:rsid w:val="002C1FB8"/>
    <w:rsid w:val="002C34DA"/>
    <w:rsid w:val="002C4F12"/>
    <w:rsid w:val="002D14E2"/>
    <w:rsid w:val="002D1A73"/>
    <w:rsid w:val="002D6095"/>
    <w:rsid w:val="002E66E0"/>
    <w:rsid w:val="002F0154"/>
    <w:rsid w:val="002F0C41"/>
    <w:rsid w:val="002F0E8E"/>
    <w:rsid w:val="002F0E9B"/>
    <w:rsid w:val="002F3394"/>
    <w:rsid w:val="002F3E93"/>
    <w:rsid w:val="002F571C"/>
    <w:rsid w:val="002F5A4C"/>
    <w:rsid w:val="002F688C"/>
    <w:rsid w:val="003009D9"/>
    <w:rsid w:val="00301562"/>
    <w:rsid w:val="00301F5A"/>
    <w:rsid w:val="00303499"/>
    <w:rsid w:val="00305C37"/>
    <w:rsid w:val="003064AF"/>
    <w:rsid w:val="0030677B"/>
    <w:rsid w:val="0030702B"/>
    <w:rsid w:val="0031116E"/>
    <w:rsid w:val="00315F89"/>
    <w:rsid w:val="003247CC"/>
    <w:rsid w:val="00324C79"/>
    <w:rsid w:val="00324F9A"/>
    <w:rsid w:val="0032522C"/>
    <w:rsid w:val="0032662C"/>
    <w:rsid w:val="00330C54"/>
    <w:rsid w:val="00330F38"/>
    <w:rsid w:val="0033356A"/>
    <w:rsid w:val="00333A34"/>
    <w:rsid w:val="00341A22"/>
    <w:rsid w:val="003439EB"/>
    <w:rsid w:val="00343C7A"/>
    <w:rsid w:val="003448F1"/>
    <w:rsid w:val="00347163"/>
    <w:rsid w:val="0035171A"/>
    <w:rsid w:val="00351E14"/>
    <w:rsid w:val="0035293A"/>
    <w:rsid w:val="00352D66"/>
    <w:rsid w:val="003536E3"/>
    <w:rsid w:val="00357C39"/>
    <w:rsid w:val="00360989"/>
    <w:rsid w:val="00363A46"/>
    <w:rsid w:val="00363D73"/>
    <w:rsid w:val="003708FD"/>
    <w:rsid w:val="00370A4C"/>
    <w:rsid w:val="0037145A"/>
    <w:rsid w:val="00373A02"/>
    <w:rsid w:val="00373D41"/>
    <w:rsid w:val="003752E3"/>
    <w:rsid w:val="00377532"/>
    <w:rsid w:val="003812B4"/>
    <w:rsid w:val="0038499C"/>
    <w:rsid w:val="00387514"/>
    <w:rsid w:val="003954A5"/>
    <w:rsid w:val="003A2FBD"/>
    <w:rsid w:val="003A494D"/>
    <w:rsid w:val="003B057A"/>
    <w:rsid w:val="003B150E"/>
    <w:rsid w:val="003B29C4"/>
    <w:rsid w:val="003B375F"/>
    <w:rsid w:val="003B48DF"/>
    <w:rsid w:val="003B5EDF"/>
    <w:rsid w:val="003C63EB"/>
    <w:rsid w:val="003C7908"/>
    <w:rsid w:val="003D295E"/>
    <w:rsid w:val="003D58B8"/>
    <w:rsid w:val="003D5B93"/>
    <w:rsid w:val="003D69A9"/>
    <w:rsid w:val="003D6DB7"/>
    <w:rsid w:val="003D714A"/>
    <w:rsid w:val="003E329C"/>
    <w:rsid w:val="003E38E8"/>
    <w:rsid w:val="003E4FAA"/>
    <w:rsid w:val="003E6832"/>
    <w:rsid w:val="003F2610"/>
    <w:rsid w:val="003F4794"/>
    <w:rsid w:val="003F4F50"/>
    <w:rsid w:val="003F5B55"/>
    <w:rsid w:val="003F7E4F"/>
    <w:rsid w:val="00402A59"/>
    <w:rsid w:val="00406203"/>
    <w:rsid w:val="00406395"/>
    <w:rsid w:val="00406645"/>
    <w:rsid w:val="00416EF6"/>
    <w:rsid w:val="00417460"/>
    <w:rsid w:val="0042079F"/>
    <w:rsid w:val="00421293"/>
    <w:rsid w:val="00421AEE"/>
    <w:rsid w:val="004238D2"/>
    <w:rsid w:val="00424E39"/>
    <w:rsid w:val="004261A9"/>
    <w:rsid w:val="00427B27"/>
    <w:rsid w:val="0043152A"/>
    <w:rsid w:val="004368B9"/>
    <w:rsid w:val="00437998"/>
    <w:rsid w:val="00440777"/>
    <w:rsid w:val="00441C60"/>
    <w:rsid w:val="004428E0"/>
    <w:rsid w:val="00443FF4"/>
    <w:rsid w:val="00446BC6"/>
    <w:rsid w:val="00447747"/>
    <w:rsid w:val="00447768"/>
    <w:rsid w:val="00452C70"/>
    <w:rsid w:val="0045397D"/>
    <w:rsid w:val="00454225"/>
    <w:rsid w:val="00454C83"/>
    <w:rsid w:val="00455464"/>
    <w:rsid w:val="00457363"/>
    <w:rsid w:val="0046111E"/>
    <w:rsid w:val="00461AA1"/>
    <w:rsid w:val="004640B5"/>
    <w:rsid w:val="004654AF"/>
    <w:rsid w:val="00467677"/>
    <w:rsid w:val="004745D7"/>
    <w:rsid w:val="00481710"/>
    <w:rsid w:val="004844D4"/>
    <w:rsid w:val="004864C1"/>
    <w:rsid w:val="00493B08"/>
    <w:rsid w:val="004945A6"/>
    <w:rsid w:val="00494C7B"/>
    <w:rsid w:val="0049595F"/>
    <w:rsid w:val="004969B1"/>
    <w:rsid w:val="00496ACF"/>
    <w:rsid w:val="00496B9A"/>
    <w:rsid w:val="004A297B"/>
    <w:rsid w:val="004A6CA0"/>
    <w:rsid w:val="004B0F20"/>
    <w:rsid w:val="004B107D"/>
    <w:rsid w:val="004B41D9"/>
    <w:rsid w:val="004B4576"/>
    <w:rsid w:val="004B57C4"/>
    <w:rsid w:val="004B75DF"/>
    <w:rsid w:val="004B77FF"/>
    <w:rsid w:val="004C2279"/>
    <w:rsid w:val="004C36E3"/>
    <w:rsid w:val="004C4EF9"/>
    <w:rsid w:val="004D1FA9"/>
    <w:rsid w:val="004D4E83"/>
    <w:rsid w:val="004D571D"/>
    <w:rsid w:val="004D58BD"/>
    <w:rsid w:val="004E4A1A"/>
    <w:rsid w:val="004F1F2A"/>
    <w:rsid w:val="004F28F0"/>
    <w:rsid w:val="004F56DD"/>
    <w:rsid w:val="004F6EDF"/>
    <w:rsid w:val="00500E3B"/>
    <w:rsid w:val="00501CA4"/>
    <w:rsid w:val="005033C4"/>
    <w:rsid w:val="005059AD"/>
    <w:rsid w:val="00505B10"/>
    <w:rsid w:val="00505E63"/>
    <w:rsid w:val="00506FC1"/>
    <w:rsid w:val="005070D9"/>
    <w:rsid w:val="00510B23"/>
    <w:rsid w:val="00511805"/>
    <w:rsid w:val="00514C45"/>
    <w:rsid w:val="00515BDA"/>
    <w:rsid w:val="00520B79"/>
    <w:rsid w:val="00521AFA"/>
    <w:rsid w:val="00521B50"/>
    <w:rsid w:val="00523861"/>
    <w:rsid w:val="0052600D"/>
    <w:rsid w:val="00527BED"/>
    <w:rsid w:val="0053658B"/>
    <w:rsid w:val="00537523"/>
    <w:rsid w:val="005410B8"/>
    <w:rsid w:val="005458AE"/>
    <w:rsid w:val="00545A7D"/>
    <w:rsid w:val="00545AA8"/>
    <w:rsid w:val="00546B5E"/>
    <w:rsid w:val="0054730F"/>
    <w:rsid w:val="00552F88"/>
    <w:rsid w:val="00554070"/>
    <w:rsid w:val="00554E8B"/>
    <w:rsid w:val="00560E3A"/>
    <w:rsid w:val="0056481F"/>
    <w:rsid w:val="00567DF1"/>
    <w:rsid w:val="00570BF9"/>
    <w:rsid w:val="005811E2"/>
    <w:rsid w:val="00581CC5"/>
    <w:rsid w:val="00581D3C"/>
    <w:rsid w:val="00581FD2"/>
    <w:rsid w:val="00582AF0"/>
    <w:rsid w:val="00582FB5"/>
    <w:rsid w:val="00583BF3"/>
    <w:rsid w:val="00584DC2"/>
    <w:rsid w:val="00584E0E"/>
    <w:rsid w:val="005852C7"/>
    <w:rsid w:val="00586E88"/>
    <w:rsid w:val="005871D3"/>
    <w:rsid w:val="0058770F"/>
    <w:rsid w:val="005878D8"/>
    <w:rsid w:val="00591CE4"/>
    <w:rsid w:val="00592A45"/>
    <w:rsid w:val="00593717"/>
    <w:rsid w:val="00593C2E"/>
    <w:rsid w:val="005979F9"/>
    <w:rsid w:val="005A0A03"/>
    <w:rsid w:val="005A19FA"/>
    <w:rsid w:val="005A2C62"/>
    <w:rsid w:val="005A4B74"/>
    <w:rsid w:val="005A5E65"/>
    <w:rsid w:val="005A656A"/>
    <w:rsid w:val="005A6709"/>
    <w:rsid w:val="005A680C"/>
    <w:rsid w:val="005A691F"/>
    <w:rsid w:val="005A7AD9"/>
    <w:rsid w:val="005A7AF4"/>
    <w:rsid w:val="005B326E"/>
    <w:rsid w:val="005B58DD"/>
    <w:rsid w:val="005B5971"/>
    <w:rsid w:val="005B651E"/>
    <w:rsid w:val="005B7C91"/>
    <w:rsid w:val="005C0F30"/>
    <w:rsid w:val="005C157A"/>
    <w:rsid w:val="005C34D9"/>
    <w:rsid w:val="005C3821"/>
    <w:rsid w:val="005C4EDE"/>
    <w:rsid w:val="005C5E4D"/>
    <w:rsid w:val="005C6FC1"/>
    <w:rsid w:val="005D212E"/>
    <w:rsid w:val="005D5BE8"/>
    <w:rsid w:val="005E01BF"/>
    <w:rsid w:val="005E204A"/>
    <w:rsid w:val="005E20ED"/>
    <w:rsid w:val="005E36A3"/>
    <w:rsid w:val="005E3B37"/>
    <w:rsid w:val="005E6200"/>
    <w:rsid w:val="005E77F8"/>
    <w:rsid w:val="005F1840"/>
    <w:rsid w:val="005F258A"/>
    <w:rsid w:val="005F5047"/>
    <w:rsid w:val="005F61D7"/>
    <w:rsid w:val="005F6867"/>
    <w:rsid w:val="005F696A"/>
    <w:rsid w:val="00603BBB"/>
    <w:rsid w:val="00606197"/>
    <w:rsid w:val="0061086D"/>
    <w:rsid w:val="006109A9"/>
    <w:rsid w:val="00611007"/>
    <w:rsid w:val="00611D1A"/>
    <w:rsid w:val="00612B7A"/>
    <w:rsid w:val="00613DB6"/>
    <w:rsid w:val="006143C1"/>
    <w:rsid w:val="00614C03"/>
    <w:rsid w:val="0061538A"/>
    <w:rsid w:val="00615438"/>
    <w:rsid w:val="006156B7"/>
    <w:rsid w:val="006164AE"/>
    <w:rsid w:val="0061771C"/>
    <w:rsid w:val="0062534D"/>
    <w:rsid w:val="006262C4"/>
    <w:rsid w:val="006265AB"/>
    <w:rsid w:val="00627032"/>
    <w:rsid w:val="00630AD2"/>
    <w:rsid w:val="00632238"/>
    <w:rsid w:val="006332ED"/>
    <w:rsid w:val="00637620"/>
    <w:rsid w:val="00642C8A"/>
    <w:rsid w:val="0064491F"/>
    <w:rsid w:val="00644975"/>
    <w:rsid w:val="00650122"/>
    <w:rsid w:val="00651EC0"/>
    <w:rsid w:val="00652005"/>
    <w:rsid w:val="006547A6"/>
    <w:rsid w:val="00655CB1"/>
    <w:rsid w:val="0066145C"/>
    <w:rsid w:val="006619EC"/>
    <w:rsid w:val="00661CB8"/>
    <w:rsid w:val="0066324C"/>
    <w:rsid w:val="00663372"/>
    <w:rsid w:val="0067245C"/>
    <w:rsid w:val="006726C8"/>
    <w:rsid w:val="00677A9A"/>
    <w:rsid w:val="00677E3C"/>
    <w:rsid w:val="0068062F"/>
    <w:rsid w:val="00684ECB"/>
    <w:rsid w:val="0068581C"/>
    <w:rsid w:val="00685ACA"/>
    <w:rsid w:val="00693126"/>
    <w:rsid w:val="00697ED4"/>
    <w:rsid w:val="006A01E2"/>
    <w:rsid w:val="006A0EC4"/>
    <w:rsid w:val="006A15EB"/>
    <w:rsid w:val="006A1CFC"/>
    <w:rsid w:val="006A5AF7"/>
    <w:rsid w:val="006A5C52"/>
    <w:rsid w:val="006B317F"/>
    <w:rsid w:val="006B4F90"/>
    <w:rsid w:val="006B56E6"/>
    <w:rsid w:val="006B5E85"/>
    <w:rsid w:val="006B61F5"/>
    <w:rsid w:val="006B769F"/>
    <w:rsid w:val="006C0A9E"/>
    <w:rsid w:val="006C2102"/>
    <w:rsid w:val="006C4A2F"/>
    <w:rsid w:val="006C55DA"/>
    <w:rsid w:val="006C67B9"/>
    <w:rsid w:val="006D47BE"/>
    <w:rsid w:val="006D651B"/>
    <w:rsid w:val="006D7C9C"/>
    <w:rsid w:val="006E063A"/>
    <w:rsid w:val="006E246B"/>
    <w:rsid w:val="006E368C"/>
    <w:rsid w:val="006E4EA4"/>
    <w:rsid w:val="006E65FE"/>
    <w:rsid w:val="006E7CBB"/>
    <w:rsid w:val="006E7E01"/>
    <w:rsid w:val="006F08D9"/>
    <w:rsid w:val="006F1C1C"/>
    <w:rsid w:val="006F2340"/>
    <w:rsid w:val="006F4BB9"/>
    <w:rsid w:val="006F5CC7"/>
    <w:rsid w:val="006F7229"/>
    <w:rsid w:val="00704C16"/>
    <w:rsid w:val="00705F6B"/>
    <w:rsid w:val="007103E9"/>
    <w:rsid w:val="00711247"/>
    <w:rsid w:val="007121E8"/>
    <w:rsid w:val="007136A3"/>
    <w:rsid w:val="00714F6D"/>
    <w:rsid w:val="00715011"/>
    <w:rsid w:val="007159F8"/>
    <w:rsid w:val="007216FD"/>
    <w:rsid w:val="007219CE"/>
    <w:rsid w:val="00724983"/>
    <w:rsid w:val="00724A13"/>
    <w:rsid w:val="00724BF4"/>
    <w:rsid w:val="00730E4C"/>
    <w:rsid w:val="00733DDA"/>
    <w:rsid w:val="00740027"/>
    <w:rsid w:val="00743AF4"/>
    <w:rsid w:val="00746ACE"/>
    <w:rsid w:val="007475EB"/>
    <w:rsid w:val="00751282"/>
    <w:rsid w:val="007553AF"/>
    <w:rsid w:val="007553B4"/>
    <w:rsid w:val="00757697"/>
    <w:rsid w:val="00757D8A"/>
    <w:rsid w:val="00762A6A"/>
    <w:rsid w:val="0076486A"/>
    <w:rsid w:val="00770D52"/>
    <w:rsid w:val="00776843"/>
    <w:rsid w:val="00781B23"/>
    <w:rsid w:val="00785AF9"/>
    <w:rsid w:val="007865C6"/>
    <w:rsid w:val="00786969"/>
    <w:rsid w:val="00786AAD"/>
    <w:rsid w:val="00787005"/>
    <w:rsid w:val="00790296"/>
    <w:rsid w:val="0079044A"/>
    <w:rsid w:val="007932F8"/>
    <w:rsid w:val="007961DA"/>
    <w:rsid w:val="007A0C90"/>
    <w:rsid w:val="007A2E25"/>
    <w:rsid w:val="007A2FA1"/>
    <w:rsid w:val="007A34E3"/>
    <w:rsid w:val="007A5827"/>
    <w:rsid w:val="007B08E7"/>
    <w:rsid w:val="007B2609"/>
    <w:rsid w:val="007C05B0"/>
    <w:rsid w:val="007C0E68"/>
    <w:rsid w:val="007C27C5"/>
    <w:rsid w:val="007C5E51"/>
    <w:rsid w:val="007C65DA"/>
    <w:rsid w:val="007D140B"/>
    <w:rsid w:val="007D6FA7"/>
    <w:rsid w:val="007D77E3"/>
    <w:rsid w:val="007E04BE"/>
    <w:rsid w:val="007E0ACB"/>
    <w:rsid w:val="007E11DF"/>
    <w:rsid w:val="007E78AA"/>
    <w:rsid w:val="007F2F90"/>
    <w:rsid w:val="007F4F9A"/>
    <w:rsid w:val="007F6B55"/>
    <w:rsid w:val="00800275"/>
    <w:rsid w:val="00803124"/>
    <w:rsid w:val="00803FAD"/>
    <w:rsid w:val="00804A8C"/>
    <w:rsid w:val="0081005F"/>
    <w:rsid w:val="00812F4B"/>
    <w:rsid w:val="0081308F"/>
    <w:rsid w:val="008134BF"/>
    <w:rsid w:val="008165DE"/>
    <w:rsid w:val="0082204A"/>
    <w:rsid w:val="00826C76"/>
    <w:rsid w:val="00830A34"/>
    <w:rsid w:val="00830BF8"/>
    <w:rsid w:val="00836C81"/>
    <w:rsid w:val="0084517F"/>
    <w:rsid w:val="00845495"/>
    <w:rsid w:val="00847042"/>
    <w:rsid w:val="00852266"/>
    <w:rsid w:val="00852805"/>
    <w:rsid w:val="008530D3"/>
    <w:rsid w:val="008573F8"/>
    <w:rsid w:val="008626B6"/>
    <w:rsid w:val="008629CC"/>
    <w:rsid w:val="00864FEF"/>
    <w:rsid w:val="0086565D"/>
    <w:rsid w:val="00866CF9"/>
    <w:rsid w:val="00871123"/>
    <w:rsid w:val="008731C1"/>
    <w:rsid w:val="008733F6"/>
    <w:rsid w:val="00874473"/>
    <w:rsid w:val="00875A86"/>
    <w:rsid w:val="00876C0A"/>
    <w:rsid w:val="00877D1F"/>
    <w:rsid w:val="0088049F"/>
    <w:rsid w:val="00880972"/>
    <w:rsid w:val="008825D6"/>
    <w:rsid w:val="0088285E"/>
    <w:rsid w:val="00883083"/>
    <w:rsid w:val="00887090"/>
    <w:rsid w:val="0089002A"/>
    <w:rsid w:val="008918A5"/>
    <w:rsid w:val="00893798"/>
    <w:rsid w:val="0089390E"/>
    <w:rsid w:val="00895099"/>
    <w:rsid w:val="008967F4"/>
    <w:rsid w:val="008A1FCC"/>
    <w:rsid w:val="008A79F7"/>
    <w:rsid w:val="008B1C61"/>
    <w:rsid w:val="008B1F8C"/>
    <w:rsid w:val="008B3544"/>
    <w:rsid w:val="008B4469"/>
    <w:rsid w:val="008B4584"/>
    <w:rsid w:val="008C4FA5"/>
    <w:rsid w:val="008C671F"/>
    <w:rsid w:val="008C777F"/>
    <w:rsid w:val="008D15D5"/>
    <w:rsid w:val="008D2744"/>
    <w:rsid w:val="008D3F7B"/>
    <w:rsid w:val="008D5588"/>
    <w:rsid w:val="008D728C"/>
    <w:rsid w:val="008E676A"/>
    <w:rsid w:val="008E67EB"/>
    <w:rsid w:val="008E680D"/>
    <w:rsid w:val="008E7920"/>
    <w:rsid w:val="008F24FD"/>
    <w:rsid w:val="00903F5E"/>
    <w:rsid w:val="00904291"/>
    <w:rsid w:val="0090515D"/>
    <w:rsid w:val="009051E2"/>
    <w:rsid w:val="0090537A"/>
    <w:rsid w:val="009057E3"/>
    <w:rsid w:val="00906C17"/>
    <w:rsid w:val="00907F35"/>
    <w:rsid w:val="00914C6C"/>
    <w:rsid w:val="00920256"/>
    <w:rsid w:val="009235EC"/>
    <w:rsid w:val="00924B59"/>
    <w:rsid w:val="0093019C"/>
    <w:rsid w:val="00931A53"/>
    <w:rsid w:val="00932F9A"/>
    <w:rsid w:val="00932FD7"/>
    <w:rsid w:val="0093308C"/>
    <w:rsid w:val="009343BA"/>
    <w:rsid w:val="00934734"/>
    <w:rsid w:val="00942367"/>
    <w:rsid w:val="009426BB"/>
    <w:rsid w:val="009428BF"/>
    <w:rsid w:val="00943B77"/>
    <w:rsid w:val="00943E84"/>
    <w:rsid w:val="00945E5C"/>
    <w:rsid w:val="00955038"/>
    <w:rsid w:val="00960275"/>
    <w:rsid w:val="0096276E"/>
    <w:rsid w:val="009651E9"/>
    <w:rsid w:val="00967D10"/>
    <w:rsid w:val="00973D49"/>
    <w:rsid w:val="009774AE"/>
    <w:rsid w:val="00977FAE"/>
    <w:rsid w:val="009801E3"/>
    <w:rsid w:val="009855D7"/>
    <w:rsid w:val="009857DE"/>
    <w:rsid w:val="009911DB"/>
    <w:rsid w:val="009951DA"/>
    <w:rsid w:val="00996558"/>
    <w:rsid w:val="0099703C"/>
    <w:rsid w:val="009A3D4E"/>
    <w:rsid w:val="009A5262"/>
    <w:rsid w:val="009B08D3"/>
    <w:rsid w:val="009B0C3C"/>
    <w:rsid w:val="009B3014"/>
    <w:rsid w:val="009B6CC3"/>
    <w:rsid w:val="009C13B4"/>
    <w:rsid w:val="009C2BEA"/>
    <w:rsid w:val="009C2F3F"/>
    <w:rsid w:val="009C6BA6"/>
    <w:rsid w:val="009C7FEB"/>
    <w:rsid w:val="009D0928"/>
    <w:rsid w:val="009D3D7B"/>
    <w:rsid w:val="009E0260"/>
    <w:rsid w:val="009E31F7"/>
    <w:rsid w:val="009E3C8B"/>
    <w:rsid w:val="009E48B8"/>
    <w:rsid w:val="009E6147"/>
    <w:rsid w:val="009E6C13"/>
    <w:rsid w:val="009F153C"/>
    <w:rsid w:val="009F28F2"/>
    <w:rsid w:val="009F3369"/>
    <w:rsid w:val="009F38A4"/>
    <w:rsid w:val="009F38BB"/>
    <w:rsid w:val="009F3D3F"/>
    <w:rsid w:val="009F47CB"/>
    <w:rsid w:val="00A0206F"/>
    <w:rsid w:val="00A03DF4"/>
    <w:rsid w:val="00A05147"/>
    <w:rsid w:val="00A05166"/>
    <w:rsid w:val="00A05955"/>
    <w:rsid w:val="00A05E94"/>
    <w:rsid w:val="00A05F3F"/>
    <w:rsid w:val="00A1236C"/>
    <w:rsid w:val="00A12945"/>
    <w:rsid w:val="00A16DCD"/>
    <w:rsid w:val="00A16E57"/>
    <w:rsid w:val="00A1760E"/>
    <w:rsid w:val="00A2005E"/>
    <w:rsid w:val="00A209E6"/>
    <w:rsid w:val="00A23C89"/>
    <w:rsid w:val="00A23CC6"/>
    <w:rsid w:val="00A23D6A"/>
    <w:rsid w:val="00A2678D"/>
    <w:rsid w:val="00A26E9F"/>
    <w:rsid w:val="00A30C9A"/>
    <w:rsid w:val="00A36B00"/>
    <w:rsid w:val="00A41122"/>
    <w:rsid w:val="00A41BC1"/>
    <w:rsid w:val="00A46975"/>
    <w:rsid w:val="00A46D2B"/>
    <w:rsid w:val="00A472A5"/>
    <w:rsid w:val="00A5022F"/>
    <w:rsid w:val="00A540E3"/>
    <w:rsid w:val="00A558AA"/>
    <w:rsid w:val="00A56A95"/>
    <w:rsid w:val="00A6071A"/>
    <w:rsid w:val="00A609B0"/>
    <w:rsid w:val="00A61C6D"/>
    <w:rsid w:val="00A64503"/>
    <w:rsid w:val="00A64753"/>
    <w:rsid w:val="00A65675"/>
    <w:rsid w:val="00A67511"/>
    <w:rsid w:val="00A71AA0"/>
    <w:rsid w:val="00A728F9"/>
    <w:rsid w:val="00A75FD6"/>
    <w:rsid w:val="00A7707A"/>
    <w:rsid w:val="00A77B2D"/>
    <w:rsid w:val="00A86ACE"/>
    <w:rsid w:val="00A87993"/>
    <w:rsid w:val="00A90223"/>
    <w:rsid w:val="00A9063F"/>
    <w:rsid w:val="00A906FB"/>
    <w:rsid w:val="00A927A3"/>
    <w:rsid w:val="00A935CB"/>
    <w:rsid w:val="00A95D27"/>
    <w:rsid w:val="00A97063"/>
    <w:rsid w:val="00A97C9F"/>
    <w:rsid w:val="00AA1BF5"/>
    <w:rsid w:val="00AA2A46"/>
    <w:rsid w:val="00AA35BA"/>
    <w:rsid w:val="00AA4E2E"/>
    <w:rsid w:val="00AA5022"/>
    <w:rsid w:val="00AB1542"/>
    <w:rsid w:val="00AB2631"/>
    <w:rsid w:val="00AB3F7B"/>
    <w:rsid w:val="00AB42D2"/>
    <w:rsid w:val="00AB65C2"/>
    <w:rsid w:val="00AB77E0"/>
    <w:rsid w:val="00AC01F9"/>
    <w:rsid w:val="00AC70E1"/>
    <w:rsid w:val="00AC7F1C"/>
    <w:rsid w:val="00AE50DE"/>
    <w:rsid w:val="00AE5822"/>
    <w:rsid w:val="00AE6F75"/>
    <w:rsid w:val="00AF2628"/>
    <w:rsid w:val="00AF3453"/>
    <w:rsid w:val="00AF560A"/>
    <w:rsid w:val="00AF6F3B"/>
    <w:rsid w:val="00B01356"/>
    <w:rsid w:val="00B018E7"/>
    <w:rsid w:val="00B04055"/>
    <w:rsid w:val="00B20755"/>
    <w:rsid w:val="00B22942"/>
    <w:rsid w:val="00B22CA6"/>
    <w:rsid w:val="00B24A70"/>
    <w:rsid w:val="00B250AE"/>
    <w:rsid w:val="00B3146A"/>
    <w:rsid w:val="00B316E8"/>
    <w:rsid w:val="00B31EA2"/>
    <w:rsid w:val="00B3717A"/>
    <w:rsid w:val="00B50A8E"/>
    <w:rsid w:val="00B54312"/>
    <w:rsid w:val="00B55845"/>
    <w:rsid w:val="00B55EDA"/>
    <w:rsid w:val="00B560CD"/>
    <w:rsid w:val="00B56BCC"/>
    <w:rsid w:val="00B57692"/>
    <w:rsid w:val="00B61958"/>
    <w:rsid w:val="00B634B3"/>
    <w:rsid w:val="00B669D0"/>
    <w:rsid w:val="00B70198"/>
    <w:rsid w:val="00B71D94"/>
    <w:rsid w:val="00B727E7"/>
    <w:rsid w:val="00B73954"/>
    <w:rsid w:val="00B7470D"/>
    <w:rsid w:val="00B77E3E"/>
    <w:rsid w:val="00B8049B"/>
    <w:rsid w:val="00B819AF"/>
    <w:rsid w:val="00B825A2"/>
    <w:rsid w:val="00B84DA1"/>
    <w:rsid w:val="00B857C2"/>
    <w:rsid w:val="00B86FB2"/>
    <w:rsid w:val="00B931DD"/>
    <w:rsid w:val="00B936F1"/>
    <w:rsid w:val="00B94C5B"/>
    <w:rsid w:val="00B96EC7"/>
    <w:rsid w:val="00BA094E"/>
    <w:rsid w:val="00BA3AC7"/>
    <w:rsid w:val="00BA4ADB"/>
    <w:rsid w:val="00BA54F3"/>
    <w:rsid w:val="00BA7F0C"/>
    <w:rsid w:val="00BB1FE1"/>
    <w:rsid w:val="00BB4C78"/>
    <w:rsid w:val="00BB67F7"/>
    <w:rsid w:val="00BB68C5"/>
    <w:rsid w:val="00BC18A8"/>
    <w:rsid w:val="00BC2F23"/>
    <w:rsid w:val="00BC73FC"/>
    <w:rsid w:val="00BC7D8E"/>
    <w:rsid w:val="00BD047A"/>
    <w:rsid w:val="00BD34EB"/>
    <w:rsid w:val="00BD7B70"/>
    <w:rsid w:val="00BE1B57"/>
    <w:rsid w:val="00BE1C67"/>
    <w:rsid w:val="00BE25C7"/>
    <w:rsid w:val="00BE351C"/>
    <w:rsid w:val="00BE4602"/>
    <w:rsid w:val="00BE4A38"/>
    <w:rsid w:val="00BE6A46"/>
    <w:rsid w:val="00BE7564"/>
    <w:rsid w:val="00BE7F60"/>
    <w:rsid w:val="00BF049A"/>
    <w:rsid w:val="00BF0686"/>
    <w:rsid w:val="00BF07A7"/>
    <w:rsid w:val="00BF0AC3"/>
    <w:rsid w:val="00BF47BE"/>
    <w:rsid w:val="00BF4F0E"/>
    <w:rsid w:val="00BF627A"/>
    <w:rsid w:val="00C00DFF"/>
    <w:rsid w:val="00C02910"/>
    <w:rsid w:val="00C04241"/>
    <w:rsid w:val="00C05CF8"/>
    <w:rsid w:val="00C05EF9"/>
    <w:rsid w:val="00C05FE6"/>
    <w:rsid w:val="00C06031"/>
    <w:rsid w:val="00C063A7"/>
    <w:rsid w:val="00C06C14"/>
    <w:rsid w:val="00C073C0"/>
    <w:rsid w:val="00C1009A"/>
    <w:rsid w:val="00C11AFD"/>
    <w:rsid w:val="00C13709"/>
    <w:rsid w:val="00C20AF5"/>
    <w:rsid w:val="00C20D6E"/>
    <w:rsid w:val="00C319F0"/>
    <w:rsid w:val="00C33B15"/>
    <w:rsid w:val="00C37E6B"/>
    <w:rsid w:val="00C40991"/>
    <w:rsid w:val="00C41270"/>
    <w:rsid w:val="00C413C0"/>
    <w:rsid w:val="00C42D3E"/>
    <w:rsid w:val="00C47A13"/>
    <w:rsid w:val="00C502BC"/>
    <w:rsid w:val="00C50D89"/>
    <w:rsid w:val="00C52BC6"/>
    <w:rsid w:val="00C52F6A"/>
    <w:rsid w:val="00C54AF1"/>
    <w:rsid w:val="00C551D4"/>
    <w:rsid w:val="00C574FB"/>
    <w:rsid w:val="00C57B9D"/>
    <w:rsid w:val="00C61E92"/>
    <w:rsid w:val="00C61F72"/>
    <w:rsid w:val="00C63ED0"/>
    <w:rsid w:val="00C63FF8"/>
    <w:rsid w:val="00C64DD0"/>
    <w:rsid w:val="00C66122"/>
    <w:rsid w:val="00C66655"/>
    <w:rsid w:val="00C66CE0"/>
    <w:rsid w:val="00C66CF9"/>
    <w:rsid w:val="00C67C5F"/>
    <w:rsid w:val="00C70AEB"/>
    <w:rsid w:val="00C71BFA"/>
    <w:rsid w:val="00C72AA9"/>
    <w:rsid w:val="00C72DFF"/>
    <w:rsid w:val="00C750E6"/>
    <w:rsid w:val="00C75ACC"/>
    <w:rsid w:val="00C823B2"/>
    <w:rsid w:val="00C843DC"/>
    <w:rsid w:val="00C84AAB"/>
    <w:rsid w:val="00C862D1"/>
    <w:rsid w:val="00C9618F"/>
    <w:rsid w:val="00C974D2"/>
    <w:rsid w:val="00CA0BCC"/>
    <w:rsid w:val="00CA1E47"/>
    <w:rsid w:val="00CA2F18"/>
    <w:rsid w:val="00CA4363"/>
    <w:rsid w:val="00CA54FC"/>
    <w:rsid w:val="00CA5D71"/>
    <w:rsid w:val="00CB4FEA"/>
    <w:rsid w:val="00CB63C4"/>
    <w:rsid w:val="00CB756A"/>
    <w:rsid w:val="00CC0967"/>
    <w:rsid w:val="00CC1A11"/>
    <w:rsid w:val="00CC1EAB"/>
    <w:rsid w:val="00CC2BC0"/>
    <w:rsid w:val="00CC3E79"/>
    <w:rsid w:val="00CC4FFD"/>
    <w:rsid w:val="00CC5ECB"/>
    <w:rsid w:val="00CC6A5A"/>
    <w:rsid w:val="00CC6E2D"/>
    <w:rsid w:val="00CD1897"/>
    <w:rsid w:val="00CD1AEB"/>
    <w:rsid w:val="00CD201C"/>
    <w:rsid w:val="00CE035E"/>
    <w:rsid w:val="00CE173F"/>
    <w:rsid w:val="00CE6E4C"/>
    <w:rsid w:val="00CE7F00"/>
    <w:rsid w:val="00CF2516"/>
    <w:rsid w:val="00CF394E"/>
    <w:rsid w:val="00CF55A2"/>
    <w:rsid w:val="00CF7725"/>
    <w:rsid w:val="00D00848"/>
    <w:rsid w:val="00D023F6"/>
    <w:rsid w:val="00D0667F"/>
    <w:rsid w:val="00D0695D"/>
    <w:rsid w:val="00D07630"/>
    <w:rsid w:val="00D079FC"/>
    <w:rsid w:val="00D110AC"/>
    <w:rsid w:val="00D1457B"/>
    <w:rsid w:val="00D155AC"/>
    <w:rsid w:val="00D158B2"/>
    <w:rsid w:val="00D20B61"/>
    <w:rsid w:val="00D20BBB"/>
    <w:rsid w:val="00D218DB"/>
    <w:rsid w:val="00D21CE0"/>
    <w:rsid w:val="00D223A7"/>
    <w:rsid w:val="00D256D7"/>
    <w:rsid w:val="00D26ECE"/>
    <w:rsid w:val="00D27B44"/>
    <w:rsid w:val="00D303EC"/>
    <w:rsid w:val="00D3071C"/>
    <w:rsid w:val="00D3621A"/>
    <w:rsid w:val="00D4299E"/>
    <w:rsid w:val="00D43286"/>
    <w:rsid w:val="00D439EE"/>
    <w:rsid w:val="00D45B3D"/>
    <w:rsid w:val="00D51036"/>
    <w:rsid w:val="00D51330"/>
    <w:rsid w:val="00D52681"/>
    <w:rsid w:val="00D56101"/>
    <w:rsid w:val="00D56AFC"/>
    <w:rsid w:val="00D61C37"/>
    <w:rsid w:val="00D63056"/>
    <w:rsid w:val="00D648CF"/>
    <w:rsid w:val="00D64F2C"/>
    <w:rsid w:val="00D66A28"/>
    <w:rsid w:val="00D676BC"/>
    <w:rsid w:val="00D73105"/>
    <w:rsid w:val="00D73662"/>
    <w:rsid w:val="00D73DEF"/>
    <w:rsid w:val="00D74D96"/>
    <w:rsid w:val="00D8003B"/>
    <w:rsid w:val="00D801CF"/>
    <w:rsid w:val="00D8550D"/>
    <w:rsid w:val="00D85A02"/>
    <w:rsid w:val="00D86B9D"/>
    <w:rsid w:val="00D91230"/>
    <w:rsid w:val="00D9161D"/>
    <w:rsid w:val="00D933CB"/>
    <w:rsid w:val="00D93615"/>
    <w:rsid w:val="00D936C9"/>
    <w:rsid w:val="00D93DEF"/>
    <w:rsid w:val="00D95076"/>
    <w:rsid w:val="00D955B2"/>
    <w:rsid w:val="00D96B4C"/>
    <w:rsid w:val="00D9734E"/>
    <w:rsid w:val="00DA109E"/>
    <w:rsid w:val="00DA19E2"/>
    <w:rsid w:val="00DA2CE0"/>
    <w:rsid w:val="00DA50D8"/>
    <w:rsid w:val="00DA53B5"/>
    <w:rsid w:val="00DA6D6A"/>
    <w:rsid w:val="00DA7072"/>
    <w:rsid w:val="00DA716C"/>
    <w:rsid w:val="00DA7A79"/>
    <w:rsid w:val="00DB2FD3"/>
    <w:rsid w:val="00DB423E"/>
    <w:rsid w:val="00DB4341"/>
    <w:rsid w:val="00DB77C6"/>
    <w:rsid w:val="00DC0BB2"/>
    <w:rsid w:val="00DC13D9"/>
    <w:rsid w:val="00DC2363"/>
    <w:rsid w:val="00DC5261"/>
    <w:rsid w:val="00DC55B1"/>
    <w:rsid w:val="00DC65E2"/>
    <w:rsid w:val="00DC70FA"/>
    <w:rsid w:val="00DD0EFA"/>
    <w:rsid w:val="00DD14A0"/>
    <w:rsid w:val="00DE07DB"/>
    <w:rsid w:val="00DE4173"/>
    <w:rsid w:val="00DF073A"/>
    <w:rsid w:val="00DF0C6E"/>
    <w:rsid w:val="00DF100C"/>
    <w:rsid w:val="00DF1214"/>
    <w:rsid w:val="00DF174F"/>
    <w:rsid w:val="00DF757F"/>
    <w:rsid w:val="00E02C58"/>
    <w:rsid w:val="00E03AD0"/>
    <w:rsid w:val="00E04124"/>
    <w:rsid w:val="00E04AA2"/>
    <w:rsid w:val="00E04AE0"/>
    <w:rsid w:val="00E0679B"/>
    <w:rsid w:val="00E10EA3"/>
    <w:rsid w:val="00E12574"/>
    <w:rsid w:val="00E126E1"/>
    <w:rsid w:val="00E204D7"/>
    <w:rsid w:val="00E21C9F"/>
    <w:rsid w:val="00E21DA7"/>
    <w:rsid w:val="00E235AE"/>
    <w:rsid w:val="00E2500D"/>
    <w:rsid w:val="00E26E7C"/>
    <w:rsid w:val="00E31802"/>
    <w:rsid w:val="00E3311A"/>
    <w:rsid w:val="00E35060"/>
    <w:rsid w:val="00E35C2B"/>
    <w:rsid w:val="00E40410"/>
    <w:rsid w:val="00E4109E"/>
    <w:rsid w:val="00E4178B"/>
    <w:rsid w:val="00E41C58"/>
    <w:rsid w:val="00E426E0"/>
    <w:rsid w:val="00E439B6"/>
    <w:rsid w:val="00E45471"/>
    <w:rsid w:val="00E462AB"/>
    <w:rsid w:val="00E47B74"/>
    <w:rsid w:val="00E50090"/>
    <w:rsid w:val="00E53FC3"/>
    <w:rsid w:val="00E54CF5"/>
    <w:rsid w:val="00E558DF"/>
    <w:rsid w:val="00E56A24"/>
    <w:rsid w:val="00E56FA1"/>
    <w:rsid w:val="00E75DC6"/>
    <w:rsid w:val="00E81EDD"/>
    <w:rsid w:val="00E903A2"/>
    <w:rsid w:val="00E916B8"/>
    <w:rsid w:val="00E92ECD"/>
    <w:rsid w:val="00EA21B5"/>
    <w:rsid w:val="00EA2426"/>
    <w:rsid w:val="00EA299B"/>
    <w:rsid w:val="00EB065C"/>
    <w:rsid w:val="00EB1E40"/>
    <w:rsid w:val="00EB2015"/>
    <w:rsid w:val="00EB2368"/>
    <w:rsid w:val="00EB4569"/>
    <w:rsid w:val="00EB56EB"/>
    <w:rsid w:val="00EB6EDA"/>
    <w:rsid w:val="00EC44DA"/>
    <w:rsid w:val="00EC4D9F"/>
    <w:rsid w:val="00EC533D"/>
    <w:rsid w:val="00EC543B"/>
    <w:rsid w:val="00ED2121"/>
    <w:rsid w:val="00ED222E"/>
    <w:rsid w:val="00ED42C3"/>
    <w:rsid w:val="00ED6FF2"/>
    <w:rsid w:val="00EE14C6"/>
    <w:rsid w:val="00EE18C3"/>
    <w:rsid w:val="00EF4DAB"/>
    <w:rsid w:val="00EF689C"/>
    <w:rsid w:val="00F02B0C"/>
    <w:rsid w:val="00F039AF"/>
    <w:rsid w:val="00F06AD3"/>
    <w:rsid w:val="00F078AC"/>
    <w:rsid w:val="00F07C78"/>
    <w:rsid w:val="00F10823"/>
    <w:rsid w:val="00F12CF9"/>
    <w:rsid w:val="00F14C70"/>
    <w:rsid w:val="00F17CD9"/>
    <w:rsid w:val="00F17F26"/>
    <w:rsid w:val="00F20D15"/>
    <w:rsid w:val="00F21C75"/>
    <w:rsid w:val="00F22007"/>
    <w:rsid w:val="00F22AE7"/>
    <w:rsid w:val="00F25D28"/>
    <w:rsid w:val="00F272A1"/>
    <w:rsid w:val="00F30E2E"/>
    <w:rsid w:val="00F3142A"/>
    <w:rsid w:val="00F320ED"/>
    <w:rsid w:val="00F328C3"/>
    <w:rsid w:val="00F336D7"/>
    <w:rsid w:val="00F346AF"/>
    <w:rsid w:val="00F35034"/>
    <w:rsid w:val="00F421EF"/>
    <w:rsid w:val="00F439B4"/>
    <w:rsid w:val="00F51ED7"/>
    <w:rsid w:val="00F529D0"/>
    <w:rsid w:val="00F5758D"/>
    <w:rsid w:val="00F600B6"/>
    <w:rsid w:val="00F659EA"/>
    <w:rsid w:val="00F65D6F"/>
    <w:rsid w:val="00F665EC"/>
    <w:rsid w:val="00F67FBF"/>
    <w:rsid w:val="00F7028C"/>
    <w:rsid w:val="00F71F4D"/>
    <w:rsid w:val="00F73E6C"/>
    <w:rsid w:val="00F7481B"/>
    <w:rsid w:val="00F74AB4"/>
    <w:rsid w:val="00F7683D"/>
    <w:rsid w:val="00F80076"/>
    <w:rsid w:val="00F804BC"/>
    <w:rsid w:val="00F81238"/>
    <w:rsid w:val="00F8304D"/>
    <w:rsid w:val="00F86060"/>
    <w:rsid w:val="00F8772E"/>
    <w:rsid w:val="00F90495"/>
    <w:rsid w:val="00F91FFE"/>
    <w:rsid w:val="00F9512F"/>
    <w:rsid w:val="00FA0C2E"/>
    <w:rsid w:val="00FA0E2B"/>
    <w:rsid w:val="00FA222B"/>
    <w:rsid w:val="00FA45FF"/>
    <w:rsid w:val="00FA4A47"/>
    <w:rsid w:val="00FA4E54"/>
    <w:rsid w:val="00FA71CE"/>
    <w:rsid w:val="00FB1038"/>
    <w:rsid w:val="00FB214B"/>
    <w:rsid w:val="00FB4C36"/>
    <w:rsid w:val="00FB67CB"/>
    <w:rsid w:val="00FC0B26"/>
    <w:rsid w:val="00FC3460"/>
    <w:rsid w:val="00FC59CA"/>
    <w:rsid w:val="00FC7326"/>
    <w:rsid w:val="00FC7A51"/>
    <w:rsid w:val="00FD22FF"/>
    <w:rsid w:val="00FD317A"/>
    <w:rsid w:val="00FD4A23"/>
    <w:rsid w:val="00FD4A61"/>
    <w:rsid w:val="00FD6230"/>
    <w:rsid w:val="00FD6B6A"/>
    <w:rsid w:val="00FD78DE"/>
    <w:rsid w:val="00FE307E"/>
    <w:rsid w:val="00FE507A"/>
    <w:rsid w:val="00FE70E9"/>
    <w:rsid w:val="00FF1214"/>
    <w:rsid w:val="00FF2D73"/>
    <w:rsid w:val="00FF31D2"/>
    <w:rsid w:val="00FF38A7"/>
    <w:rsid w:val="00FF3907"/>
    <w:rsid w:val="00FF3C1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8E2F"/>
  <w15:docId w15:val="{5FD9A7F0-2D5C-4134-BC7B-9DC3B4B3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41D9"/>
    <w:pPr>
      <w:keepNext/>
      <w:keepLines/>
      <w:numPr>
        <w:numId w:val="19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41D9"/>
    <w:pPr>
      <w:keepNext/>
      <w:keepLines/>
      <w:numPr>
        <w:ilvl w:val="1"/>
        <w:numId w:val="19"/>
      </w:numPr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F390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F3907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6E80"/>
    <w:pPr>
      <w:ind w:left="720"/>
      <w:contextualSpacing/>
    </w:pPr>
  </w:style>
  <w:style w:type="paragraph" w:customStyle="1" w:styleId="Default">
    <w:name w:val="Default"/>
    <w:rsid w:val="00D20B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">
    <w:name w:val="TableGrid"/>
    <w:rsid w:val="00CF77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rsid w:val="00C8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7B7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F18"/>
  </w:style>
  <w:style w:type="paragraph" w:styleId="Podnoje">
    <w:name w:val="footer"/>
    <w:basedOn w:val="Normal"/>
    <w:link w:val="PodnojeChar"/>
    <w:uiPriority w:val="99"/>
    <w:unhideWhenUsed/>
    <w:rsid w:val="001F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F18"/>
  </w:style>
  <w:style w:type="paragraph" w:styleId="Tekstbalonia">
    <w:name w:val="Balloon Text"/>
    <w:basedOn w:val="Normal"/>
    <w:link w:val="TekstbaloniaChar"/>
    <w:uiPriority w:val="99"/>
    <w:semiHidden/>
    <w:unhideWhenUsed/>
    <w:rsid w:val="00D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A7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B41D9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41D9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E6E4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E6E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elekn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48B4-A773-4AEC-96FD-BC1AA4B0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33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STRATEGIJA RAZVITKA VELEUČILIŠTA MARKO MARULIĆ ZA RAZDOBLJE 2019-2023</vt:lpstr>
    </vt:vector>
  </TitlesOfParts>
  <Company/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RAZVITKA VELEUČILIŠTA „MARKO MARULIĆ“ ZA RAZDOBLJE 
2019-2023</dc:title>
  <dc:subject>Prijedlog</dc:subject>
  <dc:creator>WinDedows korisnik</dc:creator>
  <cp:lastModifiedBy>Vedran</cp:lastModifiedBy>
  <cp:revision>19</cp:revision>
  <cp:lastPrinted>2019-01-08T09:48:00Z</cp:lastPrinted>
  <dcterms:created xsi:type="dcterms:W3CDTF">2019-03-20T12:33:00Z</dcterms:created>
  <dcterms:modified xsi:type="dcterms:W3CDTF">2019-03-22T12:38:00Z</dcterms:modified>
</cp:coreProperties>
</file>